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EB" w:rsidRPr="00024B61" w:rsidRDefault="006969EB" w:rsidP="006969EB">
      <w:pPr>
        <w:pStyle w:val="Tytu"/>
        <w:spacing w:line="276" w:lineRule="auto"/>
        <w:ind w:left="1418" w:firstLine="709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024B61">
        <w:rPr>
          <w:rFonts w:ascii="Times New Roman" w:hAnsi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/>
          <w:i/>
          <w:sz w:val="24"/>
          <w:szCs w:val="24"/>
        </w:rPr>
        <w:t>do zapytania ofertowego</w:t>
      </w:r>
    </w:p>
    <w:p w:rsidR="006969EB" w:rsidRDefault="006969EB" w:rsidP="006969E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6969EB" w:rsidRPr="00D84381" w:rsidRDefault="006969EB" w:rsidP="006969EB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0"/>
          <w:lang w:eastAsia="pl-PL"/>
        </w:rPr>
      </w:pPr>
    </w:p>
    <w:p w:rsidR="006969EB" w:rsidRPr="00D84381" w:rsidRDefault="006969EB" w:rsidP="006969EB">
      <w:pPr>
        <w:spacing w:before="240" w:after="60" w:line="240" w:lineRule="auto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843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Tabela 1. </w:t>
      </w:r>
      <w:r w:rsidRPr="00D8438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Wymagania ogólne dla wszystkich urządzeń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0"/>
        <w:gridCol w:w="5514"/>
        <w:gridCol w:w="2006"/>
      </w:tblGrid>
      <w:tr w:rsidR="006969EB" w:rsidRPr="00D84381" w:rsidTr="003113E6">
        <w:trPr>
          <w:trHeight w:hRule="exact" w:val="813"/>
          <w:tblHeader/>
          <w:jc w:val="center"/>
        </w:trPr>
        <w:tc>
          <w:tcPr>
            <w:tcW w:w="850" w:type="pct"/>
            <w:tcMar>
              <w:top w:w="113" w:type="dxa"/>
              <w:bottom w:w="113" w:type="dxa"/>
            </w:tcMar>
            <w:vAlign w:val="center"/>
          </w:tcPr>
          <w:p w:rsidR="006969EB" w:rsidRPr="00D84381" w:rsidRDefault="006969EB" w:rsidP="003113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043" w:type="pct"/>
            <w:tcMar>
              <w:top w:w="113" w:type="dxa"/>
              <w:bottom w:w="113" w:type="dxa"/>
            </w:tcMar>
            <w:vAlign w:val="center"/>
          </w:tcPr>
          <w:p w:rsidR="006969EB" w:rsidRPr="00D84381" w:rsidRDefault="006969EB" w:rsidP="003113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  <w:tc>
          <w:tcPr>
            <w:tcW w:w="1107" w:type="pct"/>
          </w:tcPr>
          <w:p w:rsidR="006969EB" w:rsidRPr="00D84381" w:rsidRDefault="006969EB" w:rsidP="003113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Oferowane parametry</w:t>
            </w:r>
          </w:p>
        </w:tc>
      </w:tr>
      <w:tr w:rsidR="006969EB" w:rsidRPr="00D84381" w:rsidTr="003113E6">
        <w:trPr>
          <w:cantSplit/>
          <w:trHeight w:val="2843"/>
          <w:jc w:val="center"/>
        </w:trPr>
        <w:tc>
          <w:tcPr>
            <w:tcW w:w="850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3043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dniu dostarczenia urządzeń Wykonawca przekaże Zamawiającemu, dla każdego dostarczonego urządzenia, następującą dokumentację: </w:t>
            </w:r>
          </w:p>
          <w:p w:rsidR="006969EB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 pełna oryginalna dokumentacja producenta w języku polskim, zawierająca: instrukcję działania, obsłu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</w:t>
            </w: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konserwacji. Cała dokumentacja dostarczona w formie drukowanej, </w:t>
            </w:r>
          </w:p>
          <w:p w:rsidR="006969EB" w:rsidRPr="00F75B6E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D843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kartę gwarancyjną (od daty podpisania protokołu odbioru przedmiotu Zamówienia) dostarczoną przez </w:t>
            </w: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Wykonawcę</w:t>
            </w:r>
            <w:r w:rsidRPr="00D84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 dniu przekazania urządzeń </w:t>
            </w:r>
          </w:p>
        </w:tc>
        <w:tc>
          <w:tcPr>
            <w:tcW w:w="1107" w:type="pct"/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9EB" w:rsidRPr="00D84381" w:rsidTr="003113E6">
        <w:trPr>
          <w:cantSplit/>
          <w:trHeight w:val="960"/>
          <w:jc w:val="center"/>
        </w:trPr>
        <w:tc>
          <w:tcPr>
            <w:tcW w:w="850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Dostawa i termin realizacji</w:t>
            </w:r>
          </w:p>
        </w:tc>
        <w:tc>
          <w:tcPr>
            <w:tcW w:w="3043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Dostawa do 10 Oddziałów CLB zgodnie z załącznikiem 3 do Zapytania ofertowego w terminie </w:t>
            </w:r>
            <w:r w:rsidRPr="005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30.11.2020 r.</w:t>
            </w:r>
          </w:p>
        </w:tc>
        <w:tc>
          <w:tcPr>
            <w:tcW w:w="1107" w:type="pct"/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9EB" w:rsidRPr="00D84381" w:rsidTr="003113E6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850" w:type="pct"/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043" w:type="pct"/>
          </w:tcPr>
          <w:p w:rsidR="006969EB" w:rsidRPr="00D84381" w:rsidRDefault="006969EB" w:rsidP="003113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Wykonawca udzieli na każde urządzenie będące przedmiotem Zamówienia co najmniej 24 miesięcznej gwarancji liczonej od daty podpisania protokołu odbioru przedmiotu Zamówienia. Gwarancja zgodna z zaleceniami producenta.</w:t>
            </w:r>
          </w:p>
          <w:p w:rsidR="006969EB" w:rsidRPr="00D84381" w:rsidRDefault="006969EB" w:rsidP="003113E6">
            <w:pPr>
              <w:snapToGrid w:val="0"/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- Wszelkie koszty związane z realizacją gwarancji ponosi Wykonawca</w:t>
            </w:r>
            <w:r w:rsidRPr="00D84381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D843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(robocizna i części zamienne).</w:t>
            </w:r>
          </w:p>
          <w:p w:rsidR="006969EB" w:rsidRPr="00D84381" w:rsidRDefault="006969EB" w:rsidP="0031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- Naprawa gwarancyjna (serwis) w miejscu wskazanym przez Zamawiającego.</w:t>
            </w:r>
          </w:p>
          <w:p w:rsidR="006969EB" w:rsidRPr="00D84381" w:rsidRDefault="006969EB" w:rsidP="0031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 Faktyczną datę naprawy gwarancyjnej Wykonawca poświadcza w karcie gwarancyjnej.</w:t>
            </w:r>
          </w:p>
          <w:p w:rsidR="006969EB" w:rsidRPr="00D84381" w:rsidRDefault="006969EB" w:rsidP="0031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 Gwarancja nie obejmuje awarii urządzeń wynikających z użytkowania niezgodnego z zaleceniami producenta.</w:t>
            </w:r>
          </w:p>
          <w:p w:rsidR="006969EB" w:rsidRPr="00D84381" w:rsidRDefault="006969EB" w:rsidP="0031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 W</w:t>
            </w: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ykonawca zapewni realizację świadczeń gwarancyjnych przez producenta </w:t>
            </w:r>
            <w:r w:rsidRPr="00D8438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lub autoryzowany </w:t>
            </w: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serwis gwarancyjny.</w:t>
            </w:r>
          </w:p>
          <w:p w:rsidR="006969EB" w:rsidRPr="00D84381" w:rsidRDefault="006969EB" w:rsidP="0031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- Przez okres gwarancji Wykonawca zobowiązany jest do udzielania Zamawiającemu bezpłatnych telefonicznych konsultacji związanych z funkcjonalnością i eksploatacją dostarczonych urządzeń.</w:t>
            </w:r>
          </w:p>
        </w:tc>
        <w:tc>
          <w:tcPr>
            <w:tcW w:w="1107" w:type="pct"/>
          </w:tcPr>
          <w:p w:rsidR="006969EB" w:rsidRPr="00D84381" w:rsidRDefault="006969EB" w:rsidP="003113E6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969EB" w:rsidRPr="00D84381" w:rsidRDefault="006969EB" w:rsidP="006969EB">
      <w:pPr>
        <w:spacing w:before="240" w:after="60" w:line="240" w:lineRule="auto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6969EB" w:rsidRPr="00D84381" w:rsidRDefault="006969EB" w:rsidP="006969EB">
      <w:pPr>
        <w:spacing w:before="240" w:after="6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8438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 xml:space="preserve">Tabela 2. Wymagania szczegółowe dla urządzeń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47"/>
        <w:gridCol w:w="5409"/>
        <w:gridCol w:w="2004"/>
      </w:tblGrid>
      <w:tr w:rsidR="006969EB" w:rsidRPr="00D84381" w:rsidTr="003113E6">
        <w:trPr>
          <w:trHeight w:hRule="exact" w:val="922"/>
          <w:tblHeader/>
        </w:trPr>
        <w:tc>
          <w:tcPr>
            <w:tcW w:w="909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985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  <w:tc>
          <w:tcPr>
            <w:tcW w:w="1106" w:type="pct"/>
          </w:tcPr>
          <w:p w:rsidR="006969EB" w:rsidRPr="00D84381" w:rsidRDefault="006969EB" w:rsidP="003113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Oferowane parametry</w:t>
            </w:r>
          </w:p>
        </w:tc>
      </w:tr>
      <w:tr w:rsidR="006969EB" w:rsidRPr="00D84381" w:rsidTr="003113E6">
        <w:tc>
          <w:tcPr>
            <w:tcW w:w="909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Ogólne</w:t>
            </w:r>
          </w:p>
        </w:tc>
        <w:tc>
          <w:tcPr>
            <w:tcW w:w="2985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typ oferowanego urządzenia</w:t>
            </w:r>
          </w:p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Fabrycznie nowy z produkcji seryjnej, rok produkcji nie wcześniej niż 2020</w:t>
            </w:r>
          </w:p>
        </w:tc>
        <w:tc>
          <w:tcPr>
            <w:tcW w:w="1106" w:type="pct"/>
          </w:tcPr>
          <w:p w:rsidR="006969EB" w:rsidRPr="00D84381" w:rsidRDefault="006969EB" w:rsidP="003113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969EB" w:rsidRPr="00D84381" w:rsidTr="003113E6">
        <w:trPr>
          <w:trHeight w:val="2351"/>
        </w:trPr>
        <w:tc>
          <w:tcPr>
            <w:tcW w:w="909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Podstawowe cechy urządzenia / funkcjonalność</w:t>
            </w:r>
          </w:p>
        </w:tc>
        <w:tc>
          <w:tcPr>
            <w:tcW w:w="2985" w:type="pct"/>
            <w:tcMar>
              <w:top w:w="113" w:type="dxa"/>
              <w:bottom w:w="113" w:type="dxa"/>
            </w:tcMar>
          </w:tcPr>
          <w:p w:rsidR="006969EB" w:rsidRPr="008F5E15" w:rsidRDefault="006969EB" w:rsidP="003113E6">
            <w:pPr>
              <w:ind w:left="40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WYTRZĄSARKA ORBITALNA (14 szt.)</w:t>
            </w:r>
            <w:r w:rsidRPr="00D843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69EB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ruchu: orbitalny/kołowy</w:t>
            </w:r>
          </w:p>
          <w:p w:rsidR="006969EB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prędkości min. 20-250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EB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obciążenie – min.8 kg</w:t>
            </w:r>
          </w:p>
          <w:p w:rsidR="006969EB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wyświetlacz LED lub cyfrowy</w:t>
            </w:r>
          </w:p>
          <w:p w:rsidR="006969EB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średnica ruchu/orbita: min. 10 mm (umożliwiająca mieszanie w butelce szklanej laboratoryjnej z gwintem GL45)</w:t>
            </w:r>
          </w:p>
          <w:p w:rsidR="006969EB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do 16 kg</w:t>
            </w:r>
          </w:p>
          <w:p w:rsidR="006969EB" w:rsidRPr="00C70E2D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platformy min. 300x300 mm</w:t>
            </w:r>
          </w:p>
        </w:tc>
        <w:tc>
          <w:tcPr>
            <w:tcW w:w="1106" w:type="pct"/>
          </w:tcPr>
          <w:p w:rsidR="006969EB" w:rsidRPr="00D84381" w:rsidRDefault="006969EB" w:rsidP="003113E6">
            <w:pPr>
              <w:spacing w:after="0" w:line="240" w:lineRule="auto"/>
              <w:ind w:left="4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9EB" w:rsidRPr="00D84381" w:rsidTr="003113E6">
        <w:trPr>
          <w:trHeight w:val="270"/>
        </w:trPr>
        <w:tc>
          <w:tcPr>
            <w:tcW w:w="909" w:type="pct"/>
            <w:tcMar>
              <w:top w:w="113" w:type="dxa"/>
              <w:bottom w:w="113" w:type="dxa"/>
            </w:tcMar>
          </w:tcPr>
          <w:p w:rsidR="006969EB" w:rsidRPr="00D84381" w:rsidRDefault="006969EB" w:rsidP="0031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Wyposażenie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2985" w:type="pct"/>
            <w:tcMar>
              <w:top w:w="113" w:type="dxa"/>
              <w:bottom w:w="113" w:type="dxa"/>
            </w:tcMar>
          </w:tcPr>
          <w:p w:rsidR="006969EB" w:rsidRPr="002B4CA0" w:rsidRDefault="006969EB" w:rsidP="003113E6">
            <w:pPr>
              <w:numPr>
                <w:ilvl w:val="0"/>
                <w:numId w:val="8"/>
              </w:numPr>
              <w:spacing w:after="0" w:line="240" w:lineRule="auto"/>
              <w:ind w:left="40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platforma uniwersalna z 4 wałkami dociskowymi do w/w wytrząsarki (umożliwiająca pracę z butelkami szklanymi laboratoryjnymi z gwintem GL45) </w:t>
            </w:r>
            <w:r w:rsidRPr="002B4C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4CA0">
              <w:rPr>
                <w:rFonts w:ascii="Times New Roman" w:hAnsi="Times New Roman"/>
                <w:b/>
                <w:sz w:val="24"/>
                <w:szCs w:val="24"/>
              </w:rPr>
              <w:t>14 szt.</w:t>
            </w:r>
          </w:p>
        </w:tc>
        <w:tc>
          <w:tcPr>
            <w:tcW w:w="1106" w:type="pct"/>
          </w:tcPr>
          <w:p w:rsidR="006969EB" w:rsidRPr="00D84381" w:rsidRDefault="006969EB" w:rsidP="003113E6">
            <w:pPr>
              <w:spacing w:after="0" w:line="240" w:lineRule="auto"/>
              <w:ind w:left="44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969EB" w:rsidRPr="00D84381" w:rsidRDefault="006969EB" w:rsidP="0069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969EB" w:rsidRDefault="006969EB" w:rsidP="006969E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6969EB" w:rsidRDefault="006969EB" w:rsidP="006969E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6969EB" w:rsidRDefault="006969EB" w:rsidP="006969EB">
      <w:pPr>
        <w:pStyle w:val="Tytu"/>
        <w:spacing w:line="276" w:lineRule="auto"/>
        <w:jc w:val="left"/>
        <w:outlineLvl w:val="0"/>
        <w:rPr>
          <w:rFonts w:ascii="Times New Roman" w:hAnsi="Times New Roman"/>
          <w:bCs w:val="0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</w:p>
    <w:p w:rsidR="00432168" w:rsidRDefault="00432168"/>
    <w:sectPr w:rsidR="00432168" w:rsidSect="00B622EC">
      <w:footerReference w:type="even" r:id="rId5"/>
      <w:footerReference w:type="default" r:id="rId6"/>
      <w:headerReference w:type="first" r:id="rId7"/>
      <w:pgSz w:w="11906" w:h="16838" w:code="9"/>
      <w:pgMar w:top="166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8" w:rsidRDefault="00696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53CC8" w:rsidRDefault="006969EB">
    <w:pPr>
      <w:pStyle w:val="Stopka"/>
      <w:ind w:right="360"/>
    </w:pPr>
  </w:p>
  <w:p w:rsidR="00953CC8" w:rsidRDefault="006969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8" w:rsidRDefault="00696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953CC8" w:rsidRDefault="006969EB">
    <w:pPr>
      <w:pStyle w:val="Stopka"/>
      <w:ind w:right="360"/>
    </w:pPr>
  </w:p>
  <w:p w:rsidR="00953CC8" w:rsidRDefault="006969E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8" w:rsidRDefault="006969EB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53CC8" w:rsidRDefault="006969EB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rony Ś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" stroked="f">
              <v:textbox>
                <w:txbxContent>
                  <w:p w:rsidR="00953CC8" w:rsidRDefault="006969EB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rony Ś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rodowiska</w:t>
                    </w:r>
                  </w:p>
                </w:txbxContent>
              </v:textbox>
            </v:shape>
          </w:pict>
        </mc:Fallback>
      </mc:AlternateContent>
    </w:r>
    <w:r w:rsidRPr="007163FA">
      <w:rPr>
        <w:noProof/>
      </w:rPr>
      <w:drawing>
        <wp:inline distT="0" distB="0" distL="0" distR="0">
          <wp:extent cx="1152525" cy="1047750"/>
          <wp:effectExtent l="0" t="0" r="0" b="0"/>
          <wp:docPr id="1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5164D44"/>
    <w:multiLevelType w:val="hybridMultilevel"/>
    <w:tmpl w:val="F17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6390A"/>
    <w:multiLevelType w:val="hybridMultilevel"/>
    <w:tmpl w:val="0600690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3C4"/>
    <w:multiLevelType w:val="hybridMultilevel"/>
    <w:tmpl w:val="173259F4"/>
    <w:lvl w:ilvl="0" w:tplc="A2263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1C29"/>
    <w:multiLevelType w:val="hybridMultilevel"/>
    <w:tmpl w:val="20B4F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86446"/>
    <w:multiLevelType w:val="hybridMultilevel"/>
    <w:tmpl w:val="3F5033A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84F"/>
    <w:multiLevelType w:val="hybridMultilevel"/>
    <w:tmpl w:val="7D14F0FE"/>
    <w:lvl w:ilvl="0" w:tplc="2876A786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4C01D9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7115F9"/>
    <w:multiLevelType w:val="hybridMultilevel"/>
    <w:tmpl w:val="5226D0DA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5788A"/>
    <w:multiLevelType w:val="hybridMultilevel"/>
    <w:tmpl w:val="42F2C74E"/>
    <w:lvl w:ilvl="0" w:tplc="A2263ABA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E511E6"/>
    <w:multiLevelType w:val="hybridMultilevel"/>
    <w:tmpl w:val="6A8E56A8"/>
    <w:lvl w:ilvl="0" w:tplc="A2263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C80C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15"/>
  </w:num>
  <w:num w:numId="8">
    <w:abstractNumId w:val="19"/>
  </w:num>
  <w:num w:numId="9">
    <w:abstractNumId w:val="5"/>
  </w:num>
  <w:num w:numId="10">
    <w:abstractNumId w:val="16"/>
  </w:num>
  <w:num w:numId="11">
    <w:abstractNumId w:val="9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8"/>
  </w:num>
  <w:num w:numId="18">
    <w:abstractNumId w:val="20"/>
  </w:num>
  <w:num w:numId="19">
    <w:abstractNumId w:val="1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B"/>
    <w:rsid w:val="00432168"/>
    <w:rsid w:val="006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C79E"/>
  <w15:chartTrackingRefBased/>
  <w15:docId w15:val="{A3CE4657-BFBA-4B72-982E-3B6ECF92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9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9E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9EB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69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969EB"/>
    <w:p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color w:val="000000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9E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969E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69E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6969EB"/>
    <w:rPr>
      <w:rFonts w:ascii="Arial" w:eastAsia="Times New Roman" w:hAnsi="Arial" w:cs="Times New Roman"/>
      <w:b/>
      <w:bCs/>
      <w:i/>
      <w:iCs/>
      <w:color w:val="000000"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rsid w:val="006969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6969E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696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9E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EB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6969E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969EB"/>
    <w:pPr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69E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6969EB"/>
    <w:rPr>
      <w:rFonts w:ascii="Calibri" w:eastAsia="Calibri" w:hAnsi="Calibri" w:cs="Times New Roman"/>
    </w:rPr>
  </w:style>
  <w:style w:type="character" w:customStyle="1" w:styleId="WW8Num1z0">
    <w:name w:val="WW8Num1z0"/>
    <w:rsid w:val="006969EB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39"/>
    <w:rsid w:val="00696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9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969E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69EB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6969EB"/>
    <w:pPr>
      <w:spacing w:after="0" w:line="240" w:lineRule="auto"/>
      <w:jc w:val="center"/>
    </w:pPr>
    <w:rPr>
      <w:rFonts w:ascii="Arial" w:eastAsia="Times New Roman" w:hAnsi="Arial"/>
      <w:b/>
      <w:bCs/>
      <w:spacing w:val="-4"/>
      <w:sz w:val="23"/>
      <w:szCs w:val="23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6969EB"/>
    <w:rPr>
      <w:rFonts w:ascii="Arial" w:eastAsia="Times New Roman" w:hAnsi="Arial" w:cs="Times New Roman"/>
      <w:b/>
      <w:bCs/>
      <w:spacing w:val="-4"/>
      <w:sz w:val="23"/>
      <w:szCs w:val="23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E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E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969E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969E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96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9E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9E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9E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Numerstrony">
    <w:name w:val="page number"/>
    <w:semiHidden/>
    <w:rsid w:val="006969EB"/>
  </w:style>
  <w:style w:type="table" w:customStyle="1" w:styleId="Tabela-Siatka1">
    <w:name w:val="Tabela - Siatka1"/>
    <w:basedOn w:val="Standardowy"/>
    <w:next w:val="Tabela-Siatka"/>
    <w:uiPriority w:val="39"/>
    <w:rsid w:val="00696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6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Zubkowska</dc:creator>
  <cp:keywords/>
  <dc:description/>
  <cp:lastModifiedBy>Marta Zubkowska</cp:lastModifiedBy>
  <cp:revision>1</cp:revision>
  <dcterms:created xsi:type="dcterms:W3CDTF">2020-10-23T04:53:00Z</dcterms:created>
  <dcterms:modified xsi:type="dcterms:W3CDTF">2020-10-23T04:54:00Z</dcterms:modified>
</cp:coreProperties>
</file>