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54FC" w:rsidRPr="000C54FC" w:rsidRDefault="00F507D0" w:rsidP="000C54FC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3CA" w:rsidRPr="000C54FC">
        <w:rPr>
          <w:rFonts w:asciiTheme="minorHAnsi" w:hAnsiTheme="minorHAnsi" w:cstheme="minorHAnsi"/>
          <w:b/>
          <w:sz w:val="22"/>
          <w:szCs w:val="22"/>
        </w:rPr>
        <w:t>„</w:t>
      </w:r>
      <w:r w:rsidR="004331C3" w:rsidRPr="004331C3">
        <w:rPr>
          <w:rFonts w:asciiTheme="minorHAnsi" w:hAnsiTheme="minorHAnsi" w:cstheme="minorHAnsi"/>
          <w:b/>
          <w:sz w:val="22"/>
          <w:szCs w:val="22"/>
        </w:rPr>
        <w:t>Zwiększenie efektywności środowiska IT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GIOŚ”</w:t>
      </w:r>
    </w:p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 xml:space="preserve">„Zwiększenie </w:t>
      </w:r>
      <w:r w:rsidR="004331C3">
        <w:rPr>
          <w:rFonts w:asciiTheme="minorHAnsi" w:hAnsiTheme="minorHAnsi" w:cstheme="minorHAnsi"/>
          <w:b/>
          <w:sz w:val="22"/>
          <w:szCs w:val="22"/>
        </w:rPr>
        <w:t>efektywności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 xml:space="preserve"> środowisk</w:t>
      </w:r>
      <w:r w:rsidR="004331C3">
        <w:rPr>
          <w:rFonts w:asciiTheme="minorHAnsi" w:hAnsiTheme="minorHAnsi" w:cstheme="minorHAnsi"/>
          <w:b/>
          <w:sz w:val="22"/>
          <w:szCs w:val="22"/>
        </w:rPr>
        <w:t>a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 xml:space="preserve"> IT GIOŚ”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589" w:type="dxa"/>
        <w:tblInd w:w="-147" w:type="dxa"/>
        <w:tblLook w:val="04A0" w:firstRow="1" w:lastRow="0" w:firstColumn="1" w:lastColumn="0" w:noHBand="0" w:noVBand="1"/>
      </w:tblPr>
      <w:tblGrid>
        <w:gridCol w:w="613"/>
        <w:gridCol w:w="2079"/>
        <w:gridCol w:w="1222"/>
        <w:gridCol w:w="1442"/>
        <w:gridCol w:w="1548"/>
        <w:gridCol w:w="1984"/>
        <w:gridCol w:w="1701"/>
      </w:tblGrid>
      <w:tr w:rsidR="004331C3" w:rsidRPr="000C54FC" w:rsidTr="004331C3">
        <w:tc>
          <w:tcPr>
            <w:tcW w:w="613" w:type="dxa"/>
            <w:shd w:val="clear" w:color="auto" w:fill="808080" w:themeFill="background1" w:themeFillShade="80"/>
          </w:tcPr>
          <w:p w:rsidR="004331C3" w:rsidRPr="000C54FC" w:rsidRDefault="004331C3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:rsidR="004331C3" w:rsidRPr="000C54FC" w:rsidRDefault="004331C3" w:rsidP="00BD5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:rsidR="004331C3" w:rsidRPr="000C54FC" w:rsidRDefault="004331C3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4331C3" w:rsidRDefault="004331C3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4331C3" w:rsidRPr="000C54FC" w:rsidRDefault="004331C3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8" w:type="dxa"/>
            <w:shd w:val="clear" w:color="auto" w:fill="808080" w:themeFill="background1" w:themeFillShade="80"/>
            <w:vAlign w:val="center"/>
          </w:tcPr>
          <w:p w:rsidR="004331C3" w:rsidRPr="000C54FC" w:rsidRDefault="004331C3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4331C3" w:rsidRPr="000C54FC" w:rsidRDefault="004331C3" w:rsidP="004F3635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4331C3" w:rsidRDefault="004331C3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4331C3" w:rsidRPr="00B71440" w:rsidRDefault="004331C3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331C3" w:rsidRPr="000C54FC" w:rsidRDefault="004331C3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331C3" w:rsidRDefault="004331C3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instalacji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4331C3" w:rsidRPr="000C54FC" w:rsidRDefault="004331C3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4331C3" w:rsidRPr="000C54FC" w:rsidTr="004331C3">
        <w:tc>
          <w:tcPr>
            <w:tcW w:w="613" w:type="dxa"/>
          </w:tcPr>
          <w:p w:rsidR="004331C3" w:rsidRPr="000C54FC" w:rsidRDefault="004331C3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331C3" w:rsidRPr="000C54FC" w:rsidRDefault="004331C3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 TYP A</w:t>
            </w:r>
          </w:p>
        </w:tc>
        <w:tc>
          <w:tcPr>
            <w:tcW w:w="1222" w:type="dxa"/>
          </w:tcPr>
          <w:p w:rsidR="004331C3" w:rsidRPr="000C54FC" w:rsidRDefault="004331C3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42" w:type="dxa"/>
          </w:tcPr>
          <w:p w:rsidR="004331C3" w:rsidRPr="000C54FC" w:rsidRDefault="004331C3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4331C3" w:rsidRPr="000C54FC" w:rsidRDefault="004331C3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331C3" w:rsidRPr="000C54FC" w:rsidRDefault="004331C3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331C3" w:rsidRPr="000C54FC" w:rsidRDefault="004331C3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31C3" w:rsidRPr="000C54FC" w:rsidTr="004331C3">
        <w:tc>
          <w:tcPr>
            <w:tcW w:w="613" w:type="dxa"/>
          </w:tcPr>
          <w:p w:rsidR="004331C3" w:rsidRPr="000C54FC" w:rsidRDefault="004331C3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331C3" w:rsidRPr="000C54FC" w:rsidRDefault="004331C3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 TYP B</w:t>
            </w:r>
          </w:p>
        </w:tc>
        <w:tc>
          <w:tcPr>
            <w:tcW w:w="1222" w:type="dxa"/>
          </w:tcPr>
          <w:p w:rsidR="004331C3" w:rsidRPr="000C54FC" w:rsidRDefault="00677596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bookmarkStart w:id="0" w:name="_GoBack"/>
            <w:bookmarkEnd w:id="0"/>
            <w:r w:rsidR="004331C3"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sztuki</w:t>
            </w:r>
          </w:p>
        </w:tc>
        <w:tc>
          <w:tcPr>
            <w:tcW w:w="1442" w:type="dxa"/>
          </w:tcPr>
          <w:p w:rsidR="004331C3" w:rsidRPr="000C54FC" w:rsidRDefault="004331C3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="004331C3" w:rsidRPr="000C54FC" w:rsidRDefault="004331C3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4331C3" w:rsidRPr="000C54FC" w:rsidRDefault="004331C3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1C3" w:rsidRPr="000C54FC" w:rsidRDefault="004331C3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BD54CD" w:rsidP="00BD54C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Pr="000C54FC" w:rsidRDefault="00BD54CD" w:rsidP="00BD54CD">
      <w:pPr>
        <w:ind w:left="9912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B71440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92819"/>
    <w:rsid w:val="00211531"/>
    <w:rsid w:val="00252D3C"/>
    <w:rsid w:val="003A23CA"/>
    <w:rsid w:val="003D4294"/>
    <w:rsid w:val="004331C3"/>
    <w:rsid w:val="00494CC9"/>
    <w:rsid w:val="004D76F1"/>
    <w:rsid w:val="004F3635"/>
    <w:rsid w:val="00547AFF"/>
    <w:rsid w:val="006312D1"/>
    <w:rsid w:val="006515F7"/>
    <w:rsid w:val="00657986"/>
    <w:rsid w:val="00677596"/>
    <w:rsid w:val="006F40AF"/>
    <w:rsid w:val="00876E38"/>
    <w:rsid w:val="00897406"/>
    <w:rsid w:val="008D44B6"/>
    <w:rsid w:val="009368E5"/>
    <w:rsid w:val="009B358C"/>
    <w:rsid w:val="00A74130"/>
    <w:rsid w:val="00AA7300"/>
    <w:rsid w:val="00AF738C"/>
    <w:rsid w:val="00B71440"/>
    <w:rsid w:val="00BD54CD"/>
    <w:rsid w:val="00C05E17"/>
    <w:rsid w:val="00C973E6"/>
    <w:rsid w:val="00CA52E3"/>
    <w:rsid w:val="00CB0A30"/>
    <w:rsid w:val="00CE6788"/>
    <w:rsid w:val="00D673CF"/>
    <w:rsid w:val="00D778DC"/>
    <w:rsid w:val="00DD3A16"/>
    <w:rsid w:val="00E3699B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8061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685E-79FB-4DBD-8C29-4732784A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10</cp:revision>
  <cp:lastPrinted>2020-09-17T12:23:00Z</cp:lastPrinted>
  <dcterms:created xsi:type="dcterms:W3CDTF">2020-09-11T07:54:00Z</dcterms:created>
  <dcterms:modified xsi:type="dcterms:W3CDTF">2020-09-18T05:57:00Z</dcterms:modified>
  <dc:language>pl-PL</dc:language>
</cp:coreProperties>
</file>