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CD" w:rsidRDefault="005B5CCD" w:rsidP="005B5CCD">
      <w:pPr>
        <w:rPr>
          <w:b/>
          <w:bCs/>
          <w:szCs w:val="24"/>
        </w:rPr>
      </w:pPr>
      <w:r>
        <w:rPr>
          <w:b/>
          <w:szCs w:val="24"/>
        </w:rPr>
        <w:t xml:space="preserve">   </w:t>
      </w:r>
    </w:p>
    <w:p w:rsidR="00390653" w:rsidRPr="00E65627" w:rsidRDefault="00390653" w:rsidP="00390653">
      <w:pPr>
        <w:ind w:left="5664" w:firstLine="708"/>
        <w:rPr>
          <w:sz w:val="24"/>
          <w:szCs w:val="24"/>
        </w:rPr>
      </w:pPr>
      <w:r w:rsidRPr="00E65627">
        <w:rPr>
          <w:b/>
          <w:sz w:val="24"/>
          <w:szCs w:val="24"/>
        </w:rPr>
        <w:t>Załącznik nr 1 do SIWZ</w:t>
      </w:r>
    </w:p>
    <w:p w:rsidR="00390653" w:rsidRPr="00E65627" w:rsidRDefault="00390653" w:rsidP="00390653">
      <w:pPr>
        <w:autoSpaceDE w:val="0"/>
        <w:ind w:left="6480"/>
        <w:rPr>
          <w:b/>
          <w:bCs/>
          <w:sz w:val="24"/>
          <w:szCs w:val="24"/>
        </w:rPr>
      </w:pPr>
    </w:p>
    <w:p w:rsidR="00390653" w:rsidRPr="00E65627" w:rsidRDefault="00390653" w:rsidP="00390653">
      <w:pPr>
        <w:outlineLvl w:val="4"/>
        <w:rPr>
          <w:b/>
          <w:i/>
          <w:iCs/>
          <w:sz w:val="24"/>
          <w:szCs w:val="24"/>
        </w:rPr>
      </w:pPr>
      <w:r w:rsidRPr="00E65627">
        <w:rPr>
          <w:sz w:val="24"/>
          <w:szCs w:val="24"/>
        </w:rPr>
        <w:t>…………………………………</w:t>
      </w:r>
      <w:r w:rsidRPr="00E65627">
        <w:rPr>
          <w:b/>
          <w:i/>
          <w:iCs/>
          <w:sz w:val="24"/>
          <w:szCs w:val="24"/>
        </w:rPr>
        <w:t xml:space="preserve">         </w:t>
      </w:r>
    </w:p>
    <w:p w:rsidR="00390653" w:rsidRPr="00E65627" w:rsidRDefault="00390653" w:rsidP="00390653">
      <w:pPr>
        <w:ind w:firstLine="708"/>
        <w:rPr>
          <w:i/>
          <w:iCs/>
          <w:sz w:val="24"/>
          <w:szCs w:val="24"/>
        </w:rPr>
      </w:pPr>
      <w:r w:rsidRPr="00E65627">
        <w:rPr>
          <w:i/>
          <w:iCs/>
          <w:sz w:val="24"/>
          <w:szCs w:val="24"/>
        </w:rPr>
        <w:t>(pieczęć Wykonawcy)</w:t>
      </w:r>
    </w:p>
    <w:p w:rsidR="00390653" w:rsidRPr="00E65627" w:rsidRDefault="00390653" w:rsidP="00390653">
      <w:pPr>
        <w:ind w:firstLine="708"/>
        <w:rPr>
          <w:i/>
          <w:iCs/>
          <w:sz w:val="24"/>
          <w:szCs w:val="24"/>
        </w:rPr>
      </w:pPr>
    </w:p>
    <w:p w:rsidR="00390653" w:rsidRPr="00E65627" w:rsidRDefault="00390653" w:rsidP="00390653">
      <w:pPr>
        <w:jc w:val="center"/>
        <w:rPr>
          <w:b/>
          <w:bCs/>
          <w:sz w:val="24"/>
          <w:szCs w:val="24"/>
        </w:rPr>
      </w:pPr>
      <w:r w:rsidRPr="00E65627">
        <w:rPr>
          <w:b/>
          <w:sz w:val="24"/>
          <w:szCs w:val="24"/>
        </w:rPr>
        <w:t>FORMULARZ OFERTOWY</w:t>
      </w:r>
    </w:p>
    <w:p w:rsidR="00390653" w:rsidRPr="00E65627" w:rsidRDefault="00390653" w:rsidP="00390653">
      <w:pPr>
        <w:jc w:val="center"/>
        <w:rPr>
          <w:sz w:val="24"/>
          <w:szCs w:val="24"/>
        </w:rPr>
      </w:pPr>
    </w:p>
    <w:p w:rsidR="00390653" w:rsidRPr="00E65627" w:rsidRDefault="00390653" w:rsidP="00390653">
      <w:pPr>
        <w:jc w:val="center"/>
        <w:rPr>
          <w:sz w:val="24"/>
          <w:szCs w:val="24"/>
        </w:rPr>
      </w:pPr>
      <w:r w:rsidRPr="00E65627">
        <w:rPr>
          <w:sz w:val="24"/>
          <w:szCs w:val="24"/>
        </w:rPr>
        <w:t>W nawiązaniu do ogłoszenia o przetargu nieograniczonym</w:t>
      </w:r>
    </w:p>
    <w:p w:rsidR="00390653" w:rsidRPr="00E65627" w:rsidRDefault="00390653" w:rsidP="00390653">
      <w:pPr>
        <w:ind w:left="72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65627">
        <w:rPr>
          <w:rFonts w:eastAsiaTheme="minorHAnsi"/>
          <w:b/>
          <w:sz w:val="24"/>
          <w:szCs w:val="24"/>
        </w:rPr>
        <w:t>„</w:t>
      </w:r>
      <w:r w:rsidR="00E65627">
        <w:rPr>
          <w:rFonts w:eastAsia="Calibri"/>
          <w:b/>
          <w:sz w:val="24"/>
          <w:szCs w:val="24"/>
        </w:rPr>
        <w:t>Zakup i dostawa do Wojewódzkich Inspektoratów Ochrony Środowiska sond wieloparametrowych</w:t>
      </w:r>
      <w:r w:rsidRPr="00E65627">
        <w:rPr>
          <w:b/>
          <w:sz w:val="24"/>
          <w:szCs w:val="24"/>
        </w:rPr>
        <w:t>”</w:t>
      </w:r>
    </w:p>
    <w:p w:rsidR="00390653" w:rsidRPr="00E65627" w:rsidRDefault="00390653" w:rsidP="00390653">
      <w:pPr>
        <w:jc w:val="center"/>
        <w:rPr>
          <w:b/>
          <w:sz w:val="24"/>
          <w:szCs w:val="24"/>
        </w:rPr>
      </w:pPr>
    </w:p>
    <w:p w:rsidR="00390653" w:rsidRPr="00E65627" w:rsidRDefault="00390653" w:rsidP="00390653">
      <w:pPr>
        <w:rPr>
          <w:sz w:val="24"/>
          <w:szCs w:val="24"/>
        </w:rPr>
      </w:pPr>
    </w:p>
    <w:p w:rsidR="00390653" w:rsidRPr="00E65627" w:rsidRDefault="00390653" w:rsidP="00390653">
      <w:pPr>
        <w:jc w:val="center"/>
        <w:rPr>
          <w:sz w:val="24"/>
          <w:szCs w:val="24"/>
        </w:rPr>
      </w:pPr>
      <w:r w:rsidRPr="00E65627">
        <w:rPr>
          <w:sz w:val="24"/>
          <w:szCs w:val="24"/>
        </w:rPr>
        <w:t xml:space="preserve">Znak sprawy: </w:t>
      </w:r>
      <w:r w:rsidRPr="00E65627">
        <w:rPr>
          <w:b/>
          <w:sz w:val="24"/>
          <w:szCs w:val="24"/>
        </w:rPr>
        <w:t>ZP/220-</w:t>
      </w:r>
      <w:r w:rsidR="00E65627">
        <w:rPr>
          <w:b/>
          <w:sz w:val="24"/>
          <w:szCs w:val="24"/>
        </w:rPr>
        <w:t>22</w:t>
      </w:r>
      <w:r w:rsidRPr="00E65627">
        <w:rPr>
          <w:b/>
          <w:sz w:val="24"/>
          <w:szCs w:val="24"/>
        </w:rPr>
        <w:t>/18/JK</w:t>
      </w:r>
    </w:p>
    <w:p w:rsidR="00390653" w:rsidRPr="00E65627" w:rsidRDefault="00390653" w:rsidP="00390653">
      <w:pPr>
        <w:jc w:val="center"/>
        <w:rPr>
          <w:sz w:val="24"/>
          <w:szCs w:val="24"/>
        </w:rPr>
      </w:pPr>
      <w:proofErr w:type="gramStart"/>
      <w:r w:rsidRPr="00E65627">
        <w:rPr>
          <w:sz w:val="24"/>
          <w:szCs w:val="24"/>
        </w:rPr>
        <w:t>z</w:t>
      </w:r>
      <w:proofErr w:type="gramEnd"/>
      <w:r w:rsidRPr="00E65627">
        <w:rPr>
          <w:sz w:val="24"/>
          <w:szCs w:val="24"/>
        </w:rPr>
        <w:t xml:space="preserve"> dnia ……………………………</w:t>
      </w:r>
    </w:p>
    <w:p w:rsidR="00390653" w:rsidRPr="00E65627" w:rsidRDefault="00390653" w:rsidP="00390653">
      <w:pPr>
        <w:jc w:val="center"/>
        <w:rPr>
          <w:i/>
          <w:iCs/>
          <w:sz w:val="24"/>
          <w:szCs w:val="24"/>
        </w:rPr>
      </w:pPr>
    </w:p>
    <w:p w:rsidR="00390653" w:rsidRPr="00E65627" w:rsidRDefault="00390653" w:rsidP="00390653">
      <w:pPr>
        <w:tabs>
          <w:tab w:val="left" w:pos="360"/>
        </w:tabs>
        <w:rPr>
          <w:sz w:val="24"/>
          <w:szCs w:val="24"/>
        </w:rPr>
      </w:pPr>
    </w:p>
    <w:p w:rsidR="00390653" w:rsidRPr="00E65627" w:rsidRDefault="00390653" w:rsidP="00390653">
      <w:pPr>
        <w:rPr>
          <w:b/>
          <w:bCs/>
          <w:sz w:val="24"/>
          <w:szCs w:val="24"/>
        </w:rPr>
      </w:pPr>
      <w:r w:rsidRPr="00E65627">
        <w:rPr>
          <w:b/>
          <w:sz w:val="24"/>
          <w:szCs w:val="24"/>
        </w:rPr>
        <w:t>1. ZAMAWIAJĄCY:</w:t>
      </w:r>
    </w:p>
    <w:p w:rsidR="00390653" w:rsidRPr="00E65627" w:rsidRDefault="00390653" w:rsidP="00390653">
      <w:pPr>
        <w:ind w:left="300" w:hanging="100"/>
        <w:rPr>
          <w:sz w:val="24"/>
          <w:szCs w:val="24"/>
        </w:rPr>
      </w:pPr>
      <w:r w:rsidRPr="00E65627">
        <w:rPr>
          <w:sz w:val="24"/>
          <w:szCs w:val="24"/>
        </w:rPr>
        <w:t>Główny Inspektorat Ochrony Środowiska</w:t>
      </w:r>
    </w:p>
    <w:p w:rsidR="00390653" w:rsidRPr="00E65627" w:rsidRDefault="00390653" w:rsidP="00390653">
      <w:pPr>
        <w:ind w:left="300" w:hanging="100"/>
        <w:rPr>
          <w:sz w:val="24"/>
          <w:szCs w:val="24"/>
        </w:rPr>
      </w:pPr>
      <w:proofErr w:type="gramStart"/>
      <w:r w:rsidRPr="00E65627">
        <w:rPr>
          <w:sz w:val="24"/>
          <w:szCs w:val="24"/>
        </w:rPr>
        <w:t>ul</w:t>
      </w:r>
      <w:proofErr w:type="gramEnd"/>
      <w:r w:rsidRPr="00E65627">
        <w:rPr>
          <w:sz w:val="24"/>
          <w:szCs w:val="24"/>
        </w:rPr>
        <w:t>. Wawelska 52/54</w:t>
      </w:r>
    </w:p>
    <w:p w:rsidR="00390653" w:rsidRPr="00E65627" w:rsidRDefault="00390653" w:rsidP="00390653">
      <w:pPr>
        <w:ind w:left="300" w:hanging="100"/>
        <w:rPr>
          <w:sz w:val="24"/>
          <w:szCs w:val="24"/>
        </w:rPr>
      </w:pPr>
      <w:r w:rsidRPr="00E65627">
        <w:rPr>
          <w:sz w:val="24"/>
          <w:szCs w:val="24"/>
        </w:rPr>
        <w:t>00-922 Warszawa</w:t>
      </w:r>
    </w:p>
    <w:p w:rsidR="00390653" w:rsidRPr="00E65627" w:rsidRDefault="00390653" w:rsidP="00390653">
      <w:pPr>
        <w:tabs>
          <w:tab w:val="left" w:pos="360"/>
        </w:tabs>
        <w:rPr>
          <w:sz w:val="24"/>
          <w:szCs w:val="24"/>
        </w:rPr>
      </w:pPr>
    </w:p>
    <w:p w:rsidR="00390653" w:rsidRPr="00E65627" w:rsidRDefault="00390653" w:rsidP="00390653">
      <w:pPr>
        <w:rPr>
          <w:b/>
          <w:sz w:val="24"/>
          <w:szCs w:val="24"/>
        </w:rPr>
      </w:pPr>
      <w:r w:rsidRPr="00E65627">
        <w:rPr>
          <w:b/>
          <w:sz w:val="24"/>
          <w:szCs w:val="24"/>
        </w:rPr>
        <w:t>2. WYKONAWCA:</w:t>
      </w:r>
    </w:p>
    <w:p w:rsidR="00390653" w:rsidRPr="00E65627" w:rsidRDefault="00390653" w:rsidP="00390653">
      <w:pPr>
        <w:rPr>
          <w:sz w:val="24"/>
          <w:szCs w:val="24"/>
        </w:rPr>
      </w:pPr>
      <w:r w:rsidRPr="00E65627">
        <w:rPr>
          <w:sz w:val="24"/>
          <w:szCs w:val="24"/>
        </w:rPr>
        <w:t>Niniejsza oferta zostaje złożona przez</w:t>
      </w:r>
      <w:r w:rsidRPr="00E65627">
        <w:rPr>
          <w:sz w:val="24"/>
          <w:szCs w:val="24"/>
          <w:vertAlign w:val="superscript"/>
        </w:rPr>
        <w:footnoteReference w:id="1"/>
      </w:r>
      <w:r w:rsidRPr="00E65627">
        <w:rPr>
          <w:sz w:val="24"/>
          <w:szCs w:val="24"/>
        </w:rPr>
        <w:t xml:space="preserve">: </w:t>
      </w:r>
      <w:r w:rsidRPr="00E65627">
        <w:rPr>
          <w:sz w:val="24"/>
          <w:szCs w:val="24"/>
        </w:rPr>
        <w:tab/>
      </w:r>
      <w:r w:rsidRPr="00E65627">
        <w:rPr>
          <w:sz w:val="24"/>
          <w:szCs w:val="24"/>
        </w:rPr>
        <w:tab/>
      </w:r>
      <w:r w:rsidRPr="00E65627">
        <w:rPr>
          <w:sz w:val="24"/>
          <w:szCs w:val="24"/>
        </w:rPr>
        <w:tab/>
      </w:r>
      <w:r w:rsidRPr="00E65627">
        <w:rPr>
          <w:sz w:val="24"/>
          <w:szCs w:val="24"/>
        </w:rPr>
        <w:tab/>
      </w:r>
      <w:r w:rsidRPr="00E65627">
        <w:rPr>
          <w:sz w:val="24"/>
          <w:szCs w:val="24"/>
        </w:rPr>
        <w:tab/>
      </w:r>
      <w:r w:rsidRPr="00E65627">
        <w:rPr>
          <w:sz w:val="24"/>
          <w:szCs w:val="24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390653" w:rsidRPr="00E65627" w:rsidTr="00390653">
        <w:trPr>
          <w:cantSplit/>
        </w:trPr>
        <w:tc>
          <w:tcPr>
            <w:tcW w:w="610" w:type="dxa"/>
          </w:tcPr>
          <w:p w:rsidR="00390653" w:rsidRPr="00E65627" w:rsidRDefault="00390653" w:rsidP="00390653">
            <w:pPr>
              <w:rPr>
                <w:sz w:val="24"/>
                <w:szCs w:val="24"/>
              </w:rPr>
            </w:pPr>
            <w:r w:rsidRPr="00E65627">
              <w:rPr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390653" w:rsidRPr="00E65627" w:rsidRDefault="00390653" w:rsidP="00390653">
            <w:pPr>
              <w:jc w:val="center"/>
              <w:rPr>
                <w:sz w:val="24"/>
                <w:szCs w:val="24"/>
              </w:rPr>
            </w:pPr>
            <w:r w:rsidRPr="00E65627">
              <w:rPr>
                <w:sz w:val="24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390653" w:rsidRPr="00E65627" w:rsidRDefault="00390653" w:rsidP="00390653">
            <w:pPr>
              <w:jc w:val="center"/>
              <w:rPr>
                <w:sz w:val="24"/>
                <w:szCs w:val="24"/>
              </w:rPr>
            </w:pPr>
            <w:r w:rsidRPr="00E65627">
              <w:rPr>
                <w:sz w:val="24"/>
                <w:szCs w:val="24"/>
              </w:rPr>
              <w:t>Adres(y) wykonawcy(ów)</w:t>
            </w:r>
          </w:p>
        </w:tc>
      </w:tr>
      <w:tr w:rsidR="00390653" w:rsidRPr="00E65627" w:rsidTr="00390653">
        <w:trPr>
          <w:cantSplit/>
        </w:trPr>
        <w:tc>
          <w:tcPr>
            <w:tcW w:w="610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6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390653" w:rsidRPr="00E65627" w:rsidTr="00390653">
        <w:trPr>
          <w:cantSplit/>
        </w:trPr>
        <w:tc>
          <w:tcPr>
            <w:tcW w:w="610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6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390653" w:rsidRPr="00E65627" w:rsidRDefault="00390653" w:rsidP="00390653">
      <w:pPr>
        <w:rPr>
          <w:b/>
          <w:bCs/>
          <w:sz w:val="24"/>
          <w:szCs w:val="24"/>
          <w:lang w:val="de-DE"/>
        </w:rPr>
      </w:pPr>
    </w:p>
    <w:p w:rsidR="00390653" w:rsidRPr="00E65627" w:rsidRDefault="00390653" w:rsidP="00390653">
      <w:pPr>
        <w:numPr>
          <w:ilvl w:val="0"/>
          <w:numId w:val="39"/>
        </w:numPr>
        <w:tabs>
          <w:tab w:val="clear" w:pos="540"/>
        </w:tabs>
        <w:suppressAutoHyphens w:val="0"/>
        <w:autoSpaceDN/>
        <w:ind w:left="199" w:hanging="380"/>
        <w:jc w:val="both"/>
        <w:textAlignment w:val="auto"/>
        <w:rPr>
          <w:b/>
          <w:bCs/>
          <w:sz w:val="24"/>
          <w:szCs w:val="24"/>
        </w:rPr>
      </w:pPr>
      <w:r w:rsidRPr="00E65627">
        <w:rPr>
          <w:b/>
          <w:sz w:val="24"/>
          <w:szCs w:val="24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390653" w:rsidRPr="00E65627" w:rsidTr="00390653">
        <w:trPr>
          <w:trHeight w:val="135"/>
        </w:trPr>
        <w:tc>
          <w:tcPr>
            <w:tcW w:w="2050" w:type="dxa"/>
          </w:tcPr>
          <w:p w:rsidR="00390653" w:rsidRPr="00E65627" w:rsidRDefault="00390653" w:rsidP="00390653">
            <w:pPr>
              <w:rPr>
                <w:sz w:val="24"/>
                <w:szCs w:val="24"/>
              </w:rPr>
            </w:pPr>
            <w:r w:rsidRPr="00E65627">
              <w:rPr>
                <w:sz w:val="24"/>
                <w:szCs w:val="24"/>
              </w:rPr>
              <w:t>Wykonawca</w:t>
            </w:r>
          </w:p>
        </w:tc>
        <w:tc>
          <w:tcPr>
            <w:tcW w:w="7376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0653" w:rsidRPr="00E65627" w:rsidTr="00390653">
        <w:trPr>
          <w:trHeight w:val="135"/>
        </w:trPr>
        <w:tc>
          <w:tcPr>
            <w:tcW w:w="2050" w:type="dxa"/>
          </w:tcPr>
          <w:p w:rsidR="00390653" w:rsidRPr="00E65627" w:rsidRDefault="00390653" w:rsidP="00390653">
            <w:pPr>
              <w:rPr>
                <w:sz w:val="24"/>
                <w:szCs w:val="24"/>
              </w:rPr>
            </w:pPr>
            <w:r w:rsidRPr="00E65627">
              <w:rPr>
                <w:sz w:val="24"/>
                <w:szCs w:val="24"/>
              </w:rPr>
              <w:t xml:space="preserve">Imię i nazwisko osoby uprawnionej </w:t>
            </w:r>
          </w:p>
          <w:p w:rsidR="00390653" w:rsidRPr="00E65627" w:rsidRDefault="00390653" w:rsidP="00390653">
            <w:pPr>
              <w:rPr>
                <w:sz w:val="24"/>
                <w:szCs w:val="24"/>
              </w:rPr>
            </w:pPr>
            <w:proofErr w:type="gramStart"/>
            <w:r w:rsidRPr="00E65627">
              <w:rPr>
                <w:sz w:val="24"/>
                <w:szCs w:val="24"/>
              </w:rPr>
              <w:t>do</w:t>
            </w:r>
            <w:proofErr w:type="gramEnd"/>
            <w:r w:rsidRPr="00E65627">
              <w:rPr>
                <w:sz w:val="24"/>
                <w:szCs w:val="24"/>
              </w:rPr>
              <w:t xml:space="preserve"> kontaktów</w:t>
            </w:r>
          </w:p>
        </w:tc>
        <w:tc>
          <w:tcPr>
            <w:tcW w:w="7376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0653" w:rsidRPr="00E65627" w:rsidTr="00390653">
        <w:tc>
          <w:tcPr>
            <w:tcW w:w="2050" w:type="dxa"/>
          </w:tcPr>
          <w:p w:rsidR="00390653" w:rsidRPr="00E65627" w:rsidRDefault="00390653" w:rsidP="00390653">
            <w:pPr>
              <w:rPr>
                <w:sz w:val="24"/>
                <w:szCs w:val="24"/>
                <w:lang w:val="de-DE"/>
              </w:rPr>
            </w:pPr>
            <w:proofErr w:type="spellStart"/>
            <w:r w:rsidRPr="00E65627">
              <w:rPr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390653" w:rsidRPr="00E65627" w:rsidTr="00390653">
        <w:tc>
          <w:tcPr>
            <w:tcW w:w="2050" w:type="dxa"/>
          </w:tcPr>
          <w:p w:rsidR="00390653" w:rsidRPr="00E65627" w:rsidRDefault="00390653" w:rsidP="00390653">
            <w:pPr>
              <w:rPr>
                <w:sz w:val="24"/>
                <w:szCs w:val="24"/>
                <w:lang w:val="de-DE"/>
              </w:rPr>
            </w:pPr>
            <w:proofErr w:type="spellStart"/>
            <w:r w:rsidRPr="00E65627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E6562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5627">
              <w:rPr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390653" w:rsidRPr="00E65627" w:rsidTr="00390653">
        <w:trPr>
          <w:trHeight w:val="345"/>
        </w:trPr>
        <w:tc>
          <w:tcPr>
            <w:tcW w:w="2050" w:type="dxa"/>
          </w:tcPr>
          <w:p w:rsidR="00390653" w:rsidRPr="00E65627" w:rsidRDefault="00390653" w:rsidP="00390653">
            <w:pPr>
              <w:rPr>
                <w:sz w:val="24"/>
                <w:szCs w:val="24"/>
                <w:lang w:val="de-DE"/>
              </w:rPr>
            </w:pPr>
            <w:proofErr w:type="spellStart"/>
            <w:r w:rsidRPr="00E65627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E6562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5627">
              <w:rPr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390653" w:rsidRPr="00E65627" w:rsidTr="00390653">
        <w:trPr>
          <w:trHeight w:val="225"/>
        </w:trPr>
        <w:tc>
          <w:tcPr>
            <w:tcW w:w="2050" w:type="dxa"/>
          </w:tcPr>
          <w:p w:rsidR="00390653" w:rsidRPr="00E65627" w:rsidRDefault="00390653" w:rsidP="00390653">
            <w:pPr>
              <w:rPr>
                <w:sz w:val="24"/>
                <w:szCs w:val="24"/>
                <w:lang w:val="de-DE"/>
              </w:rPr>
            </w:pPr>
            <w:r w:rsidRPr="00E65627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E65627">
              <w:rPr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390653" w:rsidRPr="00E65627" w:rsidRDefault="00390653" w:rsidP="00390653">
      <w:pPr>
        <w:rPr>
          <w:b/>
          <w:bCs/>
          <w:sz w:val="24"/>
          <w:szCs w:val="24"/>
          <w:lang w:val="de-DE"/>
        </w:rPr>
      </w:pPr>
    </w:p>
    <w:p w:rsidR="00390653" w:rsidRPr="00E65627" w:rsidRDefault="00390653" w:rsidP="00390653">
      <w:pPr>
        <w:numPr>
          <w:ilvl w:val="0"/>
          <w:numId w:val="39"/>
        </w:numPr>
        <w:tabs>
          <w:tab w:val="clear" w:pos="540"/>
          <w:tab w:val="num" w:pos="180"/>
        </w:tabs>
        <w:suppressAutoHyphens w:val="0"/>
        <w:autoSpaceDN/>
        <w:ind w:left="0" w:hanging="181"/>
        <w:jc w:val="both"/>
        <w:textAlignment w:val="auto"/>
        <w:rPr>
          <w:caps/>
          <w:sz w:val="24"/>
          <w:szCs w:val="24"/>
        </w:rPr>
      </w:pPr>
      <w:r w:rsidRPr="00E65627">
        <w:rPr>
          <w:b/>
          <w:caps/>
          <w:sz w:val="24"/>
          <w:szCs w:val="24"/>
        </w:rPr>
        <w:t xml:space="preserve"> Ja niżej podpisany oświadczam, że:</w:t>
      </w:r>
    </w:p>
    <w:p w:rsidR="00390653" w:rsidRPr="00E65627" w:rsidRDefault="00390653" w:rsidP="00390653">
      <w:pPr>
        <w:numPr>
          <w:ilvl w:val="1"/>
          <w:numId w:val="39"/>
        </w:numPr>
        <w:tabs>
          <w:tab w:val="clear" w:pos="1440"/>
          <w:tab w:val="num" w:pos="720"/>
        </w:tabs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proofErr w:type="gramStart"/>
      <w:r w:rsidRPr="00E65627">
        <w:rPr>
          <w:sz w:val="24"/>
          <w:szCs w:val="24"/>
        </w:rPr>
        <w:t>zapoznałem</w:t>
      </w:r>
      <w:proofErr w:type="gramEnd"/>
      <w:r w:rsidRPr="00E65627">
        <w:rPr>
          <w:sz w:val="24"/>
          <w:szCs w:val="24"/>
        </w:rPr>
        <w:t xml:space="preserve"> się z treścią SIWZ dla niniejszego zamówienia i nie wnoszę do niej z</w:t>
      </w:r>
      <w:r w:rsidRPr="00E65627">
        <w:rPr>
          <w:sz w:val="24"/>
          <w:szCs w:val="24"/>
        </w:rPr>
        <w:t>a</w:t>
      </w:r>
      <w:r w:rsidRPr="00E65627">
        <w:rPr>
          <w:sz w:val="24"/>
          <w:szCs w:val="24"/>
        </w:rPr>
        <w:t>strzeżeń,</w:t>
      </w:r>
    </w:p>
    <w:p w:rsidR="00390653" w:rsidRDefault="00390653" w:rsidP="00390653">
      <w:pPr>
        <w:numPr>
          <w:ilvl w:val="1"/>
          <w:numId w:val="39"/>
        </w:numPr>
        <w:tabs>
          <w:tab w:val="clear" w:pos="1440"/>
          <w:tab w:val="num" w:pos="720"/>
        </w:tabs>
        <w:suppressAutoHyphens w:val="0"/>
        <w:autoSpaceDN/>
        <w:ind w:left="714" w:hanging="357"/>
        <w:jc w:val="both"/>
        <w:textAlignment w:val="auto"/>
        <w:rPr>
          <w:sz w:val="24"/>
          <w:szCs w:val="24"/>
        </w:rPr>
      </w:pPr>
      <w:proofErr w:type="gramStart"/>
      <w:r w:rsidRPr="00E65627">
        <w:rPr>
          <w:sz w:val="24"/>
          <w:szCs w:val="24"/>
        </w:rPr>
        <w:t>gwarantuję</w:t>
      </w:r>
      <w:proofErr w:type="gramEnd"/>
      <w:r w:rsidRPr="00E65627">
        <w:rPr>
          <w:sz w:val="24"/>
          <w:szCs w:val="24"/>
        </w:rPr>
        <w:t xml:space="preserve"> wykonanie całości niniejszego zamówienia zgodnie z treścią SIWZ wraz z załącznikami, </w:t>
      </w:r>
    </w:p>
    <w:p w:rsidR="00160EE4" w:rsidRPr="00133C23" w:rsidRDefault="00160EE4" w:rsidP="00390653">
      <w:pPr>
        <w:numPr>
          <w:ilvl w:val="1"/>
          <w:numId w:val="39"/>
        </w:numPr>
        <w:tabs>
          <w:tab w:val="clear" w:pos="1440"/>
          <w:tab w:val="num" w:pos="720"/>
        </w:tabs>
        <w:suppressAutoHyphens w:val="0"/>
        <w:autoSpaceDN/>
        <w:ind w:left="714" w:hanging="357"/>
        <w:jc w:val="both"/>
        <w:textAlignment w:val="auto"/>
        <w:rPr>
          <w:b/>
          <w:sz w:val="24"/>
          <w:szCs w:val="24"/>
        </w:rPr>
      </w:pPr>
      <w:proofErr w:type="gramStart"/>
      <w:r w:rsidRPr="00133C23">
        <w:rPr>
          <w:b/>
          <w:sz w:val="24"/>
          <w:szCs w:val="24"/>
        </w:rPr>
        <w:t>potwierdzenie</w:t>
      </w:r>
      <w:proofErr w:type="gramEnd"/>
      <w:r w:rsidRPr="00133C23">
        <w:rPr>
          <w:b/>
          <w:sz w:val="24"/>
          <w:szCs w:val="24"/>
        </w:rPr>
        <w:t xml:space="preserve"> zgodności oferowanego przedmiotu zamówienia z SIWZ stanowi „Tabela zgodności oferowanego przedmiotu zamówienia z wymaganiami zam</w:t>
      </w:r>
      <w:r w:rsidRPr="00133C23">
        <w:rPr>
          <w:b/>
          <w:sz w:val="24"/>
          <w:szCs w:val="24"/>
        </w:rPr>
        <w:t>a</w:t>
      </w:r>
      <w:r w:rsidRPr="00133C23">
        <w:rPr>
          <w:b/>
          <w:sz w:val="24"/>
          <w:szCs w:val="24"/>
        </w:rPr>
        <w:t>wiającego”, sporządzona według wzoru stanowiącego załącznik nr 8 do SIWZ.</w:t>
      </w:r>
    </w:p>
    <w:p w:rsidR="00390653" w:rsidRPr="00E65627" w:rsidRDefault="00390653" w:rsidP="00390653">
      <w:pPr>
        <w:numPr>
          <w:ilvl w:val="1"/>
          <w:numId w:val="39"/>
        </w:numPr>
        <w:tabs>
          <w:tab w:val="clear" w:pos="1440"/>
          <w:tab w:val="num" w:pos="720"/>
        </w:tabs>
        <w:suppressAutoHyphens w:val="0"/>
        <w:autoSpaceDN/>
        <w:ind w:left="714" w:hanging="357"/>
        <w:jc w:val="both"/>
        <w:textAlignment w:val="auto"/>
        <w:rPr>
          <w:b/>
          <w:sz w:val="24"/>
          <w:szCs w:val="24"/>
        </w:rPr>
      </w:pPr>
      <w:proofErr w:type="gramStart"/>
      <w:r w:rsidRPr="00E65627">
        <w:rPr>
          <w:b/>
          <w:sz w:val="24"/>
          <w:szCs w:val="24"/>
        </w:rPr>
        <w:lastRenderedPageBreak/>
        <w:t>hasło</w:t>
      </w:r>
      <w:proofErr w:type="gramEnd"/>
      <w:r w:rsidRPr="00E65627">
        <w:rPr>
          <w:b/>
          <w:sz w:val="24"/>
          <w:szCs w:val="24"/>
        </w:rPr>
        <w:t xml:space="preserve"> dostępu do Jednolitego Europejskiego Dokumentu Zamówienia przekaz</w:t>
      </w:r>
      <w:r w:rsidRPr="00E65627">
        <w:rPr>
          <w:b/>
          <w:sz w:val="24"/>
          <w:szCs w:val="24"/>
        </w:rPr>
        <w:t>a</w:t>
      </w:r>
      <w:r w:rsidRPr="00E65627">
        <w:rPr>
          <w:b/>
          <w:sz w:val="24"/>
          <w:szCs w:val="24"/>
        </w:rPr>
        <w:t xml:space="preserve">nego </w:t>
      </w:r>
      <w:r w:rsidR="00511F92" w:rsidRPr="00E65627">
        <w:rPr>
          <w:b/>
          <w:sz w:val="24"/>
          <w:szCs w:val="24"/>
        </w:rPr>
        <w:t>zamawiającemu</w:t>
      </w:r>
      <w:r w:rsidRPr="00E65627">
        <w:rPr>
          <w:b/>
          <w:sz w:val="24"/>
          <w:szCs w:val="24"/>
        </w:rPr>
        <w:t>: ………………………………..(</w:t>
      </w:r>
      <w:proofErr w:type="gramStart"/>
      <w:r w:rsidRPr="00E65627">
        <w:rPr>
          <w:b/>
          <w:sz w:val="24"/>
          <w:szCs w:val="24"/>
        </w:rPr>
        <w:t>należy</w:t>
      </w:r>
      <w:proofErr w:type="gramEnd"/>
      <w:r w:rsidRPr="00E65627">
        <w:rPr>
          <w:b/>
          <w:sz w:val="24"/>
          <w:szCs w:val="24"/>
        </w:rPr>
        <w:t xml:space="preserve"> podać hasło)</w:t>
      </w:r>
    </w:p>
    <w:p w:rsidR="00390653" w:rsidRPr="00E65627" w:rsidRDefault="00390653" w:rsidP="00390653">
      <w:pPr>
        <w:numPr>
          <w:ilvl w:val="1"/>
          <w:numId w:val="39"/>
        </w:numPr>
        <w:tabs>
          <w:tab w:val="clear" w:pos="1440"/>
          <w:tab w:val="num" w:pos="720"/>
        </w:tabs>
        <w:suppressAutoHyphens w:val="0"/>
        <w:autoSpaceDN/>
        <w:ind w:left="714" w:hanging="357"/>
        <w:jc w:val="both"/>
        <w:textAlignment w:val="auto"/>
        <w:rPr>
          <w:b/>
          <w:sz w:val="24"/>
          <w:szCs w:val="24"/>
        </w:rPr>
      </w:pPr>
      <w:proofErr w:type="gramStart"/>
      <w:r w:rsidRPr="00E65627">
        <w:rPr>
          <w:b/>
          <w:sz w:val="24"/>
          <w:szCs w:val="24"/>
        </w:rPr>
        <w:t>cena</w:t>
      </w:r>
      <w:proofErr w:type="gramEnd"/>
      <w:r w:rsidRPr="00E65627">
        <w:rPr>
          <w:b/>
          <w:sz w:val="24"/>
          <w:szCs w:val="24"/>
        </w:rPr>
        <w:t xml:space="preserve"> oferty za realizację całości niniejszego zamówienia zgodnie z wymogami </w:t>
      </w:r>
      <w:r w:rsidRPr="00E65627">
        <w:rPr>
          <w:b/>
          <w:sz w:val="24"/>
          <w:szCs w:val="24"/>
        </w:rPr>
        <w:br/>
        <w:t xml:space="preserve">SIWZ wynosi: ………………… PLN brutto (słownie: …………………. </w:t>
      </w:r>
      <w:proofErr w:type="gramStart"/>
      <w:r w:rsidR="00511F92">
        <w:rPr>
          <w:b/>
          <w:sz w:val="24"/>
          <w:szCs w:val="24"/>
        </w:rPr>
        <w:t>złotych</w:t>
      </w:r>
      <w:proofErr w:type="gramEnd"/>
      <w:r w:rsidR="00511F92">
        <w:rPr>
          <w:b/>
          <w:sz w:val="24"/>
          <w:szCs w:val="24"/>
        </w:rPr>
        <w:t>);</w:t>
      </w:r>
      <w:r w:rsidRPr="00E65627">
        <w:rPr>
          <w:b/>
          <w:sz w:val="24"/>
          <w:szCs w:val="24"/>
        </w:rPr>
        <w:t xml:space="preserve"> </w:t>
      </w:r>
    </w:p>
    <w:p w:rsidR="00390653" w:rsidRPr="00E65627" w:rsidRDefault="00390653" w:rsidP="00390653">
      <w:pPr>
        <w:rPr>
          <w:sz w:val="24"/>
          <w:szCs w:val="24"/>
        </w:rPr>
      </w:pPr>
    </w:p>
    <w:p w:rsidR="00390653" w:rsidRPr="00E65627" w:rsidRDefault="00390653" w:rsidP="00390653">
      <w:pPr>
        <w:ind w:left="709"/>
        <w:rPr>
          <w:sz w:val="24"/>
          <w:szCs w:val="24"/>
        </w:rPr>
      </w:pPr>
      <w:r w:rsidRPr="00E65627">
        <w:rPr>
          <w:sz w:val="24"/>
          <w:szCs w:val="24"/>
        </w:rPr>
        <w:t xml:space="preserve">*Wybór mojej oferty będzie prowadzić do powstania u zamawiającego obowiązku podatkowego w odniesieniu do …………………………………. </w:t>
      </w:r>
      <w:r w:rsidRPr="00E65627">
        <w:rPr>
          <w:i/>
          <w:sz w:val="24"/>
          <w:szCs w:val="24"/>
        </w:rPr>
        <w:t>(</w:t>
      </w:r>
      <w:proofErr w:type="gramStart"/>
      <w:r w:rsidRPr="00E65627">
        <w:rPr>
          <w:i/>
          <w:sz w:val="24"/>
          <w:szCs w:val="24"/>
        </w:rPr>
        <w:t>należy</w:t>
      </w:r>
      <w:proofErr w:type="gramEnd"/>
      <w:r w:rsidRPr="00E65627">
        <w:rPr>
          <w:i/>
          <w:sz w:val="24"/>
          <w:szCs w:val="24"/>
        </w:rPr>
        <w:t xml:space="preserve"> podać nazwę/rodzaj towaru lub usługi, których dostawa lub świadczenie będzie prowadzić do jego powstania)</w:t>
      </w:r>
      <w:r w:rsidRPr="00E65627">
        <w:rPr>
          <w:sz w:val="24"/>
          <w:szCs w:val="24"/>
        </w:rPr>
        <w:t xml:space="preserve">, których wartość bez kwoty podatku wynosi ……….. </w:t>
      </w:r>
      <w:proofErr w:type="gramStart"/>
      <w:r w:rsidRPr="00E65627">
        <w:rPr>
          <w:sz w:val="24"/>
          <w:szCs w:val="24"/>
        </w:rPr>
        <w:t>zł</w:t>
      </w:r>
      <w:proofErr w:type="gramEnd"/>
      <w:r w:rsidRPr="00E65627">
        <w:rPr>
          <w:sz w:val="24"/>
          <w:szCs w:val="24"/>
        </w:rPr>
        <w:t>.</w:t>
      </w:r>
    </w:p>
    <w:p w:rsidR="00390653" w:rsidRPr="00E65627" w:rsidRDefault="00390653" w:rsidP="00390653">
      <w:pPr>
        <w:ind w:left="708"/>
        <w:rPr>
          <w:i/>
          <w:sz w:val="24"/>
          <w:szCs w:val="24"/>
        </w:rPr>
      </w:pPr>
      <w:r w:rsidRPr="00E65627">
        <w:rPr>
          <w:i/>
          <w:sz w:val="24"/>
          <w:szCs w:val="24"/>
        </w:rPr>
        <w:t xml:space="preserve">*Wykonawca wypełnia o ile dotyczy (zgodnie z art. 91 ust. 3a ustawy </w:t>
      </w:r>
      <w:proofErr w:type="spellStart"/>
      <w:r w:rsidRPr="00E65627">
        <w:rPr>
          <w:i/>
          <w:sz w:val="24"/>
          <w:szCs w:val="24"/>
        </w:rPr>
        <w:t>Pzp</w:t>
      </w:r>
      <w:proofErr w:type="spellEnd"/>
      <w:r w:rsidRPr="00E65627">
        <w:rPr>
          <w:i/>
          <w:sz w:val="24"/>
          <w:szCs w:val="24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:rsidR="00390653" w:rsidRPr="00E65627" w:rsidRDefault="00390653" w:rsidP="00390653">
      <w:pPr>
        <w:ind w:left="708"/>
        <w:rPr>
          <w:i/>
          <w:sz w:val="24"/>
          <w:szCs w:val="24"/>
        </w:rPr>
      </w:pPr>
    </w:p>
    <w:p w:rsidR="00390653" w:rsidRPr="00E65627" w:rsidRDefault="00390653" w:rsidP="00390653">
      <w:pPr>
        <w:numPr>
          <w:ilvl w:val="1"/>
          <w:numId w:val="39"/>
        </w:numPr>
        <w:tabs>
          <w:tab w:val="clear" w:pos="1440"/>
          <w:tab w:val="num" w:pos="720"/>
        </w:tabs>
        <w:suppressAutoHyphens w:val="0"/>
        <w:autoSpaceDN/>
        <w:ind w:left="709" w:hanging="283"/>
        <w:jc w:val="both"/>
        <w:textAlignment w:val="auto"/>
        <w:rPr>
          <w:b/>
          <w:bCs/>
          <w:sz w:val="24"/>
          <w:szCs w:val="24"/>
        </w:rPr>
      </w:pPr>
      <w:r w:rsidRPr="00E65627">
        <w:rPr>
          <w:b/>
          <w:sz w:val="24"/>
          <w:szCs w:val="24"/>
        </w:rPr>
        <w:t>Oferuję ……………. (</w:t>
      </w:r>
      <w:proofErr w:type="gramStart"/>
      <w:r w:rsidRPr="00E65627">
        <w:rPr>
          <w:b/>
          <w:sz w:val="24"/>
          <w:szCs w:val="24"/>
        </w:rPr>
        <w:t>podać</w:t>
      </w:r>
      <w:proofErr w:type="gramEnd"/>
      <w:r w:rsidRPr="00E65627">
        <w:rPr>
          <w:b/>
          <w:sz w:val="24"/>
          <w:szCs w:val="24"/>
        </w:rPr>
        <w:t xml:space="preserve"> ilość) </w:t>
      </w:r>
      <w:r w:rsidR="00511F92">
        <w:rPr>
          <w:b/>
          <w:sz w:val="24"/>
          <w:szCs w:val="24"/>
        </w:rPr>
        <w:t>miesięczną gwarancję na ofertowane sondy wieloparametrowe;</w:t>
      </w:r>
    </w:p>
    <w:p w:rsidR="00390653" w:rsidRPr="00E65627" w:rsidRDefault="00390653" w:rsidP="00390653">
      <w:pPr>
        <w:ind w:left="709"/>
        <w:rPr>
          <w:b/>
          <w:bCs/>
          <w:sz w:val="24"/>
          <w:szCs w:val="24"/>
        </w:rPr>
      </w:pPr>
    </w:p>
    <w:p w:rsidR="009F713F" w:rsidRDefault="00511F92" w:rsidP="009F713F">
      <w:pPr>
        <w:numPr>
          <w:ilvl w:val="1"/>
          <w:numId w:val="39"/>
        </w:numPr>
        <w:tabs>
          <w:tab w:val="clear" w:pos="1440"/>
          <w:tab w:val="num" w:pos="720"/>
        </w:tabs>
        <w:autoSpaceDN/>
        <w:ind w:left="709" w:hanging="283"/>
        <w:contextualSpacing/>
        <w:jc w:val="both"/>
        <w:textAlignment w:val="auto"/>
        <w:rPr>
          <w:rFonts w:eastAsia="Calibri"/>
          <w:b/>
          <w:bCs/>
          <w:iCs/>
          <w:snapToGrid w:val="0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Oferuję czujnik do pomiaru </w:t>
      </w:r>
      <w:proofErr w:type="spellStart"/>
      <w:r>
        <w:rPr>
          <w:b/>
          <w:sz w:val="24"/>
          <w:szCs w:val="24"/>
        </w:rPr>
        <w:t>pH</w:t>
      </w:r>
      <w:proofErr w:type="spellEnd"/>
      <w:r>
        <w:rPr>
          <w:b/>
          <w:sz w:val="24"/>
          <w:szCs w:val="24"/>
        </w:rPr>
        <w:t xml:space="preserve"> sprzężonego z pomiarem potencjału </w:t>
      </w:r>
      <w:proofErr w:type="spellStart"/>
      <w:r>
        <w:rPr>
          <w:b/>
          <w:sz w:val="24"/>
          <w:szCs w:val="24"/>
        </w:rPr>
        <w:t>Redox</w:t>
      </w:r>
      <w:proofErr w:type="spellEnd"/>
      <w:r>
        <w:rPr>
          <w:b/>
          <w:sz w:val="24"/>
          <w:szCs w:val="24"/>
        </w:rPr>
        <w:t xml:space="preserve"> do każdej sondy wieloparametrowej TAK/NIE* </w:t>
      </w:r>
      <w:r w:rsidRPr="00511F92">
        <w:rPr>
          <w:b/>
          <w:sz w:val="16"/>
          <w:szCs w:val="16"/>
        </w:rPr>
        <w:t>(*niepotrzebne skreślić)</w:t>
      </w:r>
      <w:r w:rsidR="00390653" w:rsidRPr="00E6562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F713F" w:rsidRDefault="009F713F" w:rsidP="009F713F">
      <w:pPr>
        <w:pStyle w:val="Akapitzlist"/>
        <w:rPr>
          <w:b/>
          <w:sz w:val="24"/>
          <w:szCs w:val="24"/>
        </w:rPr>
      </w:pPr>
    </w:p>
    <w:p w:rsidR="009F713F" w:rsidRPr="009F713F" w:rsidRDefault="009F713F" w:rsidP="009F713F">
      <w:pPr>
        <w:numPr>
          <w:ilvl w:val="1"/>
          <w:numId w:val="39"/>
        </w:numPr>
        <w:tabs>
          <w:tab w:val="clear" w:pos="1440"/>
          <w:tab w:val="num" w:pos="720"/>
        </w:tabs>
        <w:autoSpaceDN/>
        <w:ind w:left="709" w:hanging="283"/>
        <w:contextualSpacing/>
        <w:jc w:val="both"/>
        <w:textAlignment w:val="auto"/>
        <w:rPr>
          <w:rFonts w:eastAsia="Calibri"/>
          <w:b/>
          <w:bCs/>
          <w:iCs/>
          <w:snapToGrid w:val="0"/>
          <w:sz w:val="24"/>
          <w:szCs w:val="24"/>
          <w:lang w:eastAsia="en-US"/>
        </w:rPr>
      </w:pPr>
      <w:r w:rsidRPr="009F713F">
        <w:rPr>
          <w:b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9F713F" w:rsidRPr="009F713F" w:rsidRDefault="009F713F" w:rsidP="009F713F">
      <w:pPr>
        <w:rPr>
          <w:b/>
          <w:sz w:val="24"/>
          <w:szCs w:val="24"/>
        </w:rPr>
      </w:pPr>
      <w:r w:rsidRPr="009F713F">
        <w:rPr>
          <w:color w:val="000000"/>
          <w:sz w:val="24"/>
          <w:szCs w:val="24"/>
        </w:rPr>
        <w:t xml:space="preserve">* W </w:t>
      </w:r>
      <w:proofErr w:type="gramStart"/>
      <w:r w:rsidRPr="009F713F">
        <w:rPr>
          <w:color w:val="000000"/>
          <w:sz w:val="24"/>
          <w:szCs w:val="24"/>
        </w:rPr>
        <w:t>przypadku gdy</w:t>
      </w:r>
      <w:proofErr w:type="gramEnd"/>
      <w:r w:rsidRPr="009F713F">
        <w:rPr>
          <w:color w:val="000000"/>
          <w:sz w:val="24"/>
          <w:szCs w:val="24"/>
        </w:rPr>
        <w:t xml:space="preserve"> Wykonawca </w:t>
      </w:r>
      <w:r w:rsidRPr="009F713F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9F713F">
        <w:rPr>
          <w:rStyle w:val="Odwoanieprzypisudolnego"/>
          <w:sz w:val="24"/>
          <w:szCs w:val="24"/>
        </w:rPr>
        <w:footnoteReference w:id="2"/>
      </w:r>
      <w:r w:rsidRPr="009F713F">
        <w:rPr>
          <w:sz w:val="24"/>
          <w:szCs w:val="24"/>
        </w:rPr>
        <w:t xml:space="preserve"> treści oświadczenia Wykonawca nie składa </w:t>
      </w:r>
      <w:r w:rsidRPr="009F713F">
        <w:rPr>
          <w:b/>
          <w:sz w:val="24"/>
          <w:szCs w:val="24"/>
        </w:rPr>
        <w:t>(</w:t>
      </w:r>
      <w:r w:rsidRPr="009F713F">
        <w:rPr>
          <w:b/>
          <w:sz w:val="24"/>
          <w:szCs w:val="24"/>
          <w:u w:val="single"/>
        </w:rPr>
        <w:t>usunięcie treści oświadczenia np. przez jego wykreślenie</w:t>
      </w:r>
      <w:r w:rsidRPr="009F713F">
        <w:rPr>
          <w:b/>
          <w:sz w:val="24"/>
          <w:szCs w:val="24"/>
        </w:rPr>
        <w:t>).</w:t>
      </w:r>
    </w:p>
    <w:p w:rsidR="009F713F" w:rsidRPr="009F713F" w:rsidRDefault="009F713F" w:rsidP="009F713F">
      <w:pPr>
        <w:pStyle w:val="Akapitzlist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390653" w:rsidRPr="00E65627" w:rsidRDefault="00390653" w:rsidP="00390653">
      <w:pPr>
        <w:numPr>
          <w:ilvl w:val="1"/>
          <w:numId w:val="39"/>
        </w:numPr>
        <w:tabs>
          <w:tab w:val="clear" w:pos="1440"/>
          <w:tab w:val="num" w:pos="426"/>
        </w:tabs>
        <w:autoSpaceDN/>
        <w:ind w:left="709" w:hanging="425"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E6562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65627">
        <w:rPr>
          <w:rFonts w:eastAsia="Calibri"/>
          <w:sz w:val="24"/>
          <w:szCs w:val="24"/>
          <w:lang w:eastAsia="en-US"/>
        </w:rPr>
        <w:t>jestem</w:t>
      </w:r>
      <w:proofErr w:type="gramEnd"/>
      <w:r w:rsidRPr="00E65627">
        <w:rPr>
          <w:rFonts w:eastAsia="Calibri"/>
          <w:sz w:val="24"/>
          <w:szCs w:val="24"/>
          <w:lang w:eastAsia="en-US"/>
        </w:rPr>
        <w:t xml:space="preserve"> związany ofertą przez 60 dni, od upływu terminu składania ofert,</w:t>
      </w:r>
    </w:p>
    <w:p w:rsidR="00390653" w:rsidRPr="00E65627" w:rsidRDefault="00390653" w:rsidP="00390653">
      <w:pPr>
        <w:numPr>
          <w:ilvl w:val="1"/>
          <w:numId w:val="39"/>
        </w:numPr>
        <w:tabs>
          <w:tab w:val="clear" w:pos="1440"/>
          <w:tab w:val="num" w:pos="709"/>
        </w:tabs>
        <w:autoSpaceDN/>
        <w:ind w:left="709" w:hanging="425"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proofErr w:type="gramStart"/>
      <w:r w:rsidRPr="00E65627">
        <w:rPr>
          <w:rFonts w:eastAsia="Calibri"/>
          <w:sz w:val="24"/>
          <w:szCs w:val="24"/>
          <w:lang w:eastAsia="en-US"/>
        </w:rPr>
        <w:t>akceptuję</w:t>
      </w:r>
      <w:proofErr w:type="gramEnd"/>
      <w:r w:rsidRPr="00E65627">
        <w:rPr>
          <w:rFonts w:eastAsia="Calibri"/>
          <w:sz w:val="24"/>
          <w:szCs w:val="24"/>
          <w:lang w:eastAsia="en-US"/>
        </w:rPr>
        <w:t xml:space="preserve"> bez zastrzeżeń istotne dla stron postanowienia, które zostaną wprowadzone do treści zawieranej umowy w sprawie zamówienia publicznego przedstawione w załączniku nr 6 do SIWZ, w tym warunki płatności tam określone, </w:t>
      </w:r>
    </w:p>
    <w:p w:rsidR="00390653" w:rsidRPr="00E65627" w:rsidRDefault="00511F92" w:rsidP="00390653">
      <w:pPr>
        <w:numPr>
          <w:ilvl w:val="1"/>
          <w:numId w:val="39"/>
        </w:numPr>
        <w:tabs>
          <w:tab w:val="clear" w:pos="1440"/>
          <w:tab w:val="num" w:pos="426"/>
        </w:tabs>
        <w:autoSpaceDN/>
        <w:ind w:left="709" w:hanging="425"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390653" w:rsidRPr="00E65627">
        <w:rPr>
          <w:rFonts w:eastAsia="Calibri"/>
          <w:sz w:val="24"/>
          <w:szCs w:val="24"/>
          <w:lang w:eastAsia="en-US"/>
        </w:rPr>
        <w:t xml:space="preserve">w przypadku uznania mojej oferty za najkorzystniejszą, zobowiązuję się zawrzeć umowę w miejscu i </w:t>
      </w:r>
      <w:proofErr w:type="gramStart"/>
      <w:r w:rsidR="00390653" w:rsidRPr="00E65627">
        <w:rPr>
          <w:rFonts w:eastAsia="Calibri"/>
          <w:sz w:val="24"/>
          <w:szCs w:val="24"/>
          <w:lang w:eastAsia="en-US"/>
        </w:rPr>
        <w:t>terminie jakie</w:t>
      </w:r>
      <w:proofErr w:type="gramEnd"/>
      <w:r w:rsidR="00390653" w:rsidRPr="00E65627">
        <w:rPr>
          <w:rFonts w:eastAsia="Calibri"/>
          <w:sz w:val="24"/>
          <w:szCs w:val="24"/>
          <w:lang w:eastAsia="en-US"/>
        </w:rPr>
        <w:t xml:space="preserve"> zostaną wskazane przez zamawiającego,</w:t>
      </w:r>
    </w:p>
    <w:p w:rsidR="00390653" w:rsidRPr="00E65627" w:rsidRDefault="00390653" w:rsidP="00390653">
      <w:pPr>
        <w:numPr>
          <w:ilvl w:val="1"/>
          <w:numId w:val="39"/>
        </w:numPr>
        <w:tabs>
          <w:tab w:val="clear" w:pos="1440"/>
          <w:tab w:val="num" w:pos="709"/>
        </w:tabs>
        <w:autoSpaceDN/>
        <w:ind w:left="709" w:hanging="425"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proofErr w:type="gramStart"/>
      <w:r w:rsidRPr="00E65627">
        <w:rPr>
          <w:rFonts w:eastAsia="Calibri"/>
          <w:sz w:val="24"/>
          <w:szCs w:val="24"/>
          <w:lang w:eastAsia="en-US"/>
        </w:rPr>
        <w:t>następujące</w:t>
      </w:r>
      <w:proofErr w:type="gramEnd"/>
      <w:r w:rsidRPr="00E65627">
        <w:rPr>
          <w:rFonts w:eastAsia="Calibri"/>
          <w:sz w:val="24"/>
          <w:szCs w:val="24"/>
          <w:lang w:eastAsia="en-US"/>
        </w:rPr>
        <w:t xml:space="preserve"> części niniejszego zamówienia powierzę podwykonawcom </w:t>
      </w:r>
      <w:r w:rsidRPr="00E65627">
        <w:rPr>
          <w:rFonts w:eastAsia="Calibri"/>
          <w:i/>
          <w:iCs/>
          <w:sz w:val="24"/>
          <w:szCs w:val="24"/>
          <w:lang w:eastAsia="en-US"/>
        </w:rPr>
        <w:t>(wykonawca wypełnia - o ile dotyczy)</w:t>
      </w:r>
      <w:r w:rsidRPr="00E65627">
        <w:rPr>
          <w:rFonts w:eastAsia="Calibri"/>
          <w:sz w:val="24"/>
          <w:szCs w:val="24"/>
          <w:lang w:eastAsia="en-US"/>
        </w:rPr>
        <w:t>.</w:t>
      </w:r>
    </w:p>
    <w:p w:rsidR="00390653" w:rsidRPr="00E65627" w:rsidRDefault="00390653" w:rsidP="00390653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390653" w:rsidRPr="00E65627" w:rsidTr="00390653">
        <w:trPr>
          <w:trHeight w:val="230"/>
        </w:trPr>
        <w:tc>
          <w:tcPr>
            <w:tcW w:w="760" w:type="dxa"/>
          </w:tcPr>
          <w:p w:rsidR="00390653" w:rsidRPr="00E65627" w:rsidRDefault="00390653" w:rsidP="00390653">
            <w:pPr>
              <w:jc w:val="center"/>
              <w:rPr>
                <w:b/>
                <w:sz w:val="24"/>
                <w:szCs w:val="24"/>
              </w:rPr>
            </w:pPr>
            <w:r w:rsidRPr="00E6562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096" w:type="dxa"/>
          </w:tcPr>
          <w:p w:rsidR="00390653" w:rsidRPr="00E65627" w:rsidRDefault="00390653" w:rsidP="00390653">
            <w:pPr>
              <w:jc w:val="center"/>
              <w:rPr>
                <w:b/>
                <w:sz w:val="24"/>
                <w:szCs w:val="24"/>
              </w:rPr>
            </w:pPr>
            <w:r w:rsidRPr="00E65627">
              <w:rPr>
                <w:b/>
                <w:sz w:val="24"/>
                <w:szCs w:val="24"/>
              </w:rPr>
              <w:t xml:space="preserve">Nazwa / opis części zamówienia, </w:t>
            </w:r>
          </w:p>
          <w:p w:rsidR="00390653" w:rsidRPr="00E65627" w:rsidRDefault="00390653" w:rsidP="0039065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65627">
              <w:rPr>
                <w:b/>
                <w:sz w:val="24"/>
                <w:szCs w:val="24"/>
              </w:rPr>
              <w:t>której</w:t>
            </w:r>
            <w:proofErr w:type="gramEnd"/>
            <w:r w:rsidRPr="00E65627">
              <w:rPr>
                <w:b/>
                <w:sz w:val="24"/>
                <w:szCs w:val="24"/>
              </w:rPr>
              <w:t xml:space="preserve"> wykonanie wykonawca powierzy podwykonawcom</w:t>
            </w:r>
          </w:p>
        </w:tc>
      </w:tr>
      <w:tr w:rsidR="00390653" w:rsidRPr="00E65627" w:rsidTr="00390653">
        <w:trPr>
          <w:trHeight w:val="319"/>
        </w:trPr>
        <w:tc>
          <w:tcPr>
            <w:tcW w:w="760" w:type="dxa"/>
          </w:tcPr>
          <w:p w:rsidR="00390653" w:rsidRPr="00E65627" w:rsidRDefault="00390653" w:rsidP="003906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6" w:type="dxa"/>
          </w:tcPr>
          <w:p w:rsidR="00390653" w:rsidRPr="00E65627" w:rsidRDefault="00390653" w:rsidP="00390653">
            <w:pPr>
              <w:rPr>
                <w:b/>
                <w:sz w:val="24"/>
                <w:szCs w:val="24"/>
              </w:rPr>
            </w:pPr>
          </w:p>
        </w:tc>
      </w:tr>
    </w:tbl>
    <w:p w:rsidR="00390653" w:rsidRPr="00E65627" w:rsidRDefault="00390653" w:rsidP="00390653">
      <w:pPr>
        <w:rPr>
          <w:bCs/>
          <w:sz w:val="24"/>
          <w:szCs w:val="24"/>
        </w:rPr>
      </w:pPr>
      <w:r w:rsidRPr="00E65627">
        <w:rPr>
          <w:sz w:val="24"/>
          <w:szCs w:val="24"/>
        </w:rPr>
        <w:t>Dane podwykonawców - nazwy (firm) podwykonawców:</w:t>
      </w:r>
    </w:p>
    <w:p w:rsidR="00390653" w:rsidRPr="00E65627" w:rsidRDefault="00390653" w:rsidP="00390653">
      <w:pPr>
        <w:ind w:left="800"/>
        <w:rPr>
          <w:snapToGrid w:val="0"/>
          <w:sz w:val="24"/>
          <w:szCs w:val="24"/>
        </w:rPr>
      </w:pPr>
      <w:r w:rsidRPr="00E65627">
        <w:rPr>
          <w:snapToGrid w:val="0"/>
          <w:sz w:val="24"/>
          <w:szCs w:val="24"/>
        </w:rPr>
        <w:t>1. ………….</w:t>
      </w:r>
    </w:p>
    <w:p w:rsidR="00390653" w:rsidRPr="00E65627" w:rsidRDefault="00390653" w:rsidP="00390653">
      <w:pPr>
        <w:ind w:left="800"/>
        <w:rPr>
          <w:snapToGrid w:val="0"/>
          <w:sz w:val="24"/>
          <w:szCs w:val="24"/>
        </w:rPr>
      </w:pPr>
      <w:r w:rsidRPr="00E65627">
        <w:rPr>
          <w:snapToGrid w:val="0"/>
          <w:sz w:val="24"/>
          <w:szCs w:val="24"/>
        </w:rPr>
        <w:t>2. ………….</w:t>
      </w:r>
    </w:p>
    <w:p w:rsidR="00390653" w:rsidRPr="00E65627" w:rsidRDefault="00390653" w:rsidP="00390653">
      <w:pPr>
        <w:ind w:left="800"/>
        <w:rPr>
          <w:snapToGrid w:val="0"/>
          <w:sz w:val="24"/>
          <w:szCs w:val="24"/>
        </w:rPr>
      </w:pPr>
      <w:r w:rsidRPr="00E65627">
        <w:rPr>
          <w:snapToGrid w:val="0"/>
          <w:sz w:val="24"/>
          <w:szCs w:val="24"/>
        </w:rPr>
        <w:t>3. ………….</w:t>
      </w:r>
    </w:p>
    <w:p w:rsidR="00390653" w:rsidRPr="00E65627" w:rsidRDefault="00390653" w:rsidP="00390653">
      <w:pPr>
        <w:ind w:left="800"/>
        <w:rPr>
          <w:sz w:val="24"/>
          <w:szCs w:val="24"/>
        </w:rPr>
      </w:pPr>
    </w:p>
    <w:p w:rsidR="00390653" w:rsidRPr="00E65627" w:rsidRDefault="00390653" w:rsidP="00390653">
      <w:pPr>
        <w:numPr>
          <w:ilvl w:val="1"/>
          <w:numId w:val="39"/>
        </w:numPr>
        <w:tabs>
          <w:tab w:val="clear" w:pos="1440"/>
          <w:tab w:val="num" w:pos="709"/>
        </w:tabs>
        <w:suppressAutoHyphens w:val="0"/>
        <w:autoSpaceDN/>
        <w:ind w:left="709" w:hanging="425"/>
        <w:jc w:val="both"/>
        <w:textAlignment w:val="auto"/>
        <w:rPr>
          <w:sz w:val="24"/>
          <w:szCs w:val="24"/>
        </w:rPr>
      </w:pPr>
      <w:proofErr w:type="gramStart"/>
      <w:r w:rsidRPr="00E65627">
        <w:rPr>
          <w:sz w:val="24"/>
          <w:szCs w:val="24"/>
        </w:rPr>
        <w:lastRenderedPageBreak/>
        <w:t>ofertę</w:t>
      </w:r>
      <w:proofErr w:type="gramEnd"/>
      <w:r w:rsidRPr="00E65627">
        <w:rPr>
          <w:sz w:val="24"/>
          <w:szCs w:val="24"/>
        </w:rPr>
        <w:t xml:space="preserve"> niniejszą składam na …… (</w:t>
      </w:r>
      <w:r w:rsidRPr="00E65627">
        <w:rPr>
          <w:i/>
          <w:iCs/>
          <w:sz w:val="24"/>
          <w:szCs w:val="24"/>
        </w:rPr>
        <w:t>łączna liczba ponumerowanych i parafowanych stron</w:t>
      </w:r>
      <w:r w:rsidRPr="00E65627">
        <w:rPr>
          <w:sz w:val="24"/>
          <w:szCs w:val="24"/>
        </w:rPr>
        <w:t>) kolejno ponumerowanych i parafowanych stronach,</w:t>
      </w:r>
    </w:p>
    <w:p w:rsidR="00390653" w:rsidRPr="00E65627" w:rsidRDefault="00390653" w:rsidP="00390653">
      <w:pPr>
        <w:tabs>
          <w:tab w:val="left" w:pos="4438"/>
        </w:tabs>
        <w:rPr>
          <w:sz w:val="24"/>
          <w:szCs w:val="24"/>
        </w:rPr>
      </w:pPr>
    </w:p>
    <w:p w:rsidR="00390653" w:rsidRPr="00E65627" w:rsidRDefault="00390653" w:rsidP="00390653">
      <w:pPr>
        <w:tabs>
          <w:tab w:val="left" w:pos="4438"/>
        </w:tabs>
        <w:rPr>
          <w:sz w:val="24"/>
          <w:szCs w:val="24"/>
        </w:rPr>
      </w:pPr>
      <w:r w:rsidRPr="00E65627">
        <w:rPr>
          <w:sz w:val="24"/>
          <w:szCs w:val="24"/>
        </w:rPr>
        <w:t>Informacje stanowiące tajemnice przedsiębiorstwa zostały zawarte na stronach …… i obejmują: ………………………………………………………………………………………</w:t>
      </w:r>
    </w:p>
    <w:p w:rsidR="00390653" w:rsidRPr="00E65627" w:rsidRDefault="00390653" w:rsidP="00390653">
      <w:pPr>
        <w:tabs>
          <w:tab w:val="left" w:pos="4438"/>
        </w:tabs>
        <w:rPr>
          <w:sz w:val="24"/>
          <w:szCs w:val="24"/>
        </w:rPr>
      </w:pPr>
    </w:p>
    <w:p w:rsidR="00390653" w:rsidRPr="00E65627" w:rsidRDefault="00390653" w:rsidP="00390653">
      <w:pPr>
        <w:tabs>
          <w:tab w:val="left" w:pos="4438"/>
        </w:tabs>
        <w:rPr>
          <w:sz w:val="24"/>
          <w:szCs w:val="24"/>
        </w:rPr>
      </w:pPr>
      <w:r w:rsidRPr="00E65627">
        <w:rPr>
          <w:sz w:val="24"/>
          <w:szCs w:val="24"/>
        </w:rPr>
        <w:t xml:space="preserve">Uzasadnienie zastrzeżenia </w:t>
      </w:r>
      <w:proofErr w:type="gramStart"/>
      <w:r w:rsidRPr="00E65627">
        <w:rPr>
          <w:sz w:val="24"/>
          <w:szCs w:val="24"/>
        </w:rPr>
        <w:t>informacji jako</w:t>
      </w:r>
      <w:proofErr w:type="gramEnd"/>
      <w:r w:rsidRPr="00E65627">
        <w:rPr>
          <w:sz w:val="24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653" w:rsidRPr="00E65627" w:rsidRDefault="00390653" w:rsidP="00390653">
      <w:pPr>
        <w:rPr>
          <w:i/>
          <w:sz w:val="24"/>
          <w:szCs w:val="24"/>
        </w:rPr>
      </w:pPr>
      <w:r w:rsidRPr="00E65627">
        <w:rPr>
          <w:i/>
          <w:sz w:val="24"/>
          <w:szCs w:val="24"/>
        </w:rPr>
        <w:t xml:space="preserve">Należy </w:t>
      </w:r>
      <w:proofErr w:type="gramStart"/>
      <w:r w:rsidRPr="00E65627">
        <w:rPr>
          <w:i/>
          <w:sz w:val="24"/>
          <w:szCs w:val="24"/>
        </w:rPr>
        <w:t>uzupełnić jeśli</w:t>
      </w:r>
      <w:proofErr w:type="gramEnd"/>
      <w:r w:rsidRPr="00E65627">
        <w:rPr>
          <w:i/>
          <w:sz w:val="24"/>
          <w:szCs w:val="24"/>
        </w:rPr>
        <w:t xml:space="preserve"> dotyczy</w:t>
      </w:r>
    </w:p>
    <w:p w:rsidR="00390653" w:rsidRPr="00E65627" w:rsidRDefault="00390653" w:rsidP="00390653">
      <w:pPr>
        <w:rPr>
          <w:sz w:val="24"/>
          <w:szCs w:val="24"/>
        </w:rPr>
      </w:pPr>
    </w:p>
    <w:p w:rsidR="00390653" w:rsidRPr="00E65627" w:rsidRDefault="00390653" w:rsidP="00390653">
      <w:pPr>
        <w:numPr>
          <w:ilvl w:val="1"/>
          <w:numId w:val="39"/>
        </w:numPr>
        <w:tabs>
          <w:tab w:val="clear" w:pos="1440"/>
          <w:tab w:val="num" w:pos="709"/>
        </w:tabs>
        <w:suppressAutoHyphens w:val="0"/>
        <w:autoSpaceDN/>
        <w:ind w:left="709" w:hanging="425"/>
        <w:jc w:val="both"/>
        <w:textAlignment w:val="auto"/>
        <w:rPr>
          <w:sz w:val="24"/>
          <w:szCs w:val="24"/>
        </w:rPr>
      </w:pPr>
      <w:proofErr w:type="gramStart"/>
      <w:r w:rsidRPr="00E65627">
        <w:rPr>
          <w:sz w:val="24"/>
          <w:szCs w:val="24"/>
        </w:rPr>
        <w:t>integralną</w:t>
      </w:r>
      <w:proofErr w:type="gramEnd"/>
      <w:r w:rsidRPr="00E65627">
        <w:rPr>
          <w:sz w:val="24"/>
          <w:szCs w:val="24"/>
        </w:rPr>
        <w:t xml:space="preserve"> część oferty stanowią załączniki: (</w:t>
      </w:r>
      <w:r w:rsidRPr="00E65627">
        <w:rPr>
          <w:i/>
          <w:iCs/>
          <w:sz w:val="24"/>
          <w:szCs w:val="24"/>
        </w:rPr>
        <w:t>wymienić wszystkie</w:t>
      </w:r>
      <w:r w:rsidRPr="00E65627">
        <w:rPr>
          <w:sz w:val="24"/>
          <w:szCs w:val="24"/>
        </w:rPr>
        <w:t>):</w:t>
      </w:r>
    </w:p>
    <w:p w:rsidR="00390653" w:rsidRPr="00E65627" w:rsidRDefault="00390653" w:rsidP="00390653">
      <w:pPr>
        <w:ind w:left="800"/>
        <w:rPr>
          <w:snapToGrid w:val="0"/>
          <w:sz w:val="24"/>
          <w:szCs w:val="24"/>
        </w:rPr>
      </w:pPr>
      <w:r w:rsidRPr="00E65627">
        <w:rPr>
          <w:snapToGrid w:val="0"/>
          <w:sz w:val="24"/>
          <w:szCs w:val="24"/>
        </w:rPr>
        <w:t>1. ………….</w:t>
      </w:r>
    </w:p>
    <w:p w:rsidR="00390653" w:rsidRPr="00E65627" w:rsidRDefault="00390653" w:rsidP="00390653">
      <w:pPr>
        <w:ind w:left="800"/>
        <w:rPr>
          <w:snapToGrid w:val="0"/>
          <w:sz w:val="24"/>
          <w:szCs w:val="24"/>
        </w:rPr>
      </w:pPr>
      <w:r w:rsidRPr="00E65627">
        <w:rPr>
          <w:snapToGrid w:val="0"/>
          <w:sz w:val="24"/>
          <w:szCs w:val="24"/>
        </w:rPr>
        <w:t>2. ………….</w:t>
      </w:r>
    </w:p>
    <w:p w:rsidR="00390653" w:rsidRPr="00E65627" w:rsidRDefault="00390653" w:rsidP="00390653">
      <w:pPr>
        <w:ind w:left="800"/>
        <w:rPr>
          <w:snapToGrid w:val="0"/>
          <w:sz w:val="24"/>
          <w:szCs w:val="24"/>
        </w:rPr>
      </w:pPr>
      <w:r w:rsidRPr="00E65627">
        <w:rPr>
          <w:snapToGrid w:val="0"/>
          <w:sz w:val="24"/>
          <w:szCs w:val="24"/>
        </w:rPr>
        <w:t>3. ………….</w:t>
      </w:r>
    </w:p>
    <w:p w:rsidR="00390653" w:rsidRPr="00E65627" w:rsidRDefault="00390653" w:rsidP="00390653">
      <w:pPr>
        <w:tabs>
          <w:tab w:val="left" w:pos="360"/>
        </w:tabs>
        <w:rPr>
          <w:sz w:val="24"/>
          <w:szCs w:val="24"/>
        </w:rPr>
      </w:pPr>
    </w:p>
    <w:p w:rsidR="00390653" w:rsidRPr="00E65627" w:rsidRDefault="00390653" w:rsidP="00390653">
      <w:pPr>
        <w:tabs>
          <w:tab w:val="left" w:pos="360"/>
        </w:tabs>
        <w:rPr>
          <w:b/>
          <w:bCs/>
          <w:sz w:val="24"/>
          <w:szCs w:val="24"/>
        </w:rPr>
      </w:pPr>
      <w:r w:rsidRPr="00E65627">
        <w:rPr>
          <w:sz w:val="24"/>
          <w:szCs w:val="24"/>
        </w:rPr>
        <w:t>Podpis(y):</w:t>
      </w:r>
    </w:p>
    <w:p w:rsidR="00390653" w:rsidRPr="00E65627" w:rsidRDefault="00390653" w:rsidP="00390653">
      <w:pPr>
        <w:rPr>
          <w:b/>
          <w:bCs/>
          <w:sz w:val="24"/>
          <w:szCs w:val="24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390653" w:rsidRPr="00E65627" w:rsidTr="00390653">
        <w:trPr>
          <w:cantSplit/>
        </w:trPr>
        <w:tc>
          <w:tcPr>
            <w:tcW w:w="451" w:type="dxa"/>
          </w:tcPr>
          <w:p w:rsidR="00390653" w:rsidRPr="00E65627" w:rsidRDefault="00390653" w:rsidP="00390653">
            <w:pPr>
              <w:jc w:val="center"/>
              <w:rPr>
                <w:sz w:val="24"/>
                <w:szCs w:val="24"/>
              </w:rPr>
            </w:pPr>
            <w:proofErr w:type="spellStart"/>
            <w:r w:rsidRPr="00E65627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02" w:type="dxa"/>
          </w:tcPr>
          <w:p w:rsidR="00390653" w:rsidRPr="00E65627" w:rsidRDefault="00390653" w:rsidP="00390653">
            <w:pPr>
              <w:jc w:val="center"/>
              <w:rPr>
                <w:sz w:val="24"/>
                <w:szCs w:val="24"/>
              </w:rPr>
            </w:pPr>
            <w:r w:rsidRPr="00E65627">
              <w:rPr>
                <w:sz w:val="24"/>
                <w:szCs w:val="24"/>
              </w:rPr>
              <w:t>Nazwisko i imię osoby (osób) uprawnionej(</w:t>
            </w:r>
            <w:proofErr w:type="spellStart"/>
            <w:r w:rsidRPr="00E65627">
              <w:rPr>
                <w:sz w:val="24"/>
                <w:szCs w:val="24"/>
              </w:rPr>
              <w:t>ych</w:t>
            </w:r>
            <w:proofErr w:type="spellEnd"/>
            <w:r w:rsidRPr="00E65627">
              <w:rPr>
                <w:sz w:val="24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390653" w:rsidRPr="00E65627" w:rsidRDefault="00390653" w:rsidP="00390653">
            <w:pPr>
              <w:jc w:val="center"/>
              <w:rPr>
                <w:sz w:val="24"/>
                <w:szCs w:val="24"/>
              </w:rPr>
            </w:pPr>
            <w:r w:rsidRPr="00E65627">
              <w:rPr>
                <w:sz w:val="24"/>
                <w:szCs w:val="24"/>
              </w:rPr>
              <w:t>Podpis(y) osoby(osób)</w:t>
            </w:r>
          </w:p>
          <w:p w:rsidR="00390653" w:rsidRPr="00E65627" w:rsidRDefault="00390653" w:rsidP="00390653">
            <w:pPr>
              <w:jc w:val="center"/>
              <w:rPr>
                <w:sz w:val="24"/>
                <w:szCs w:val="24"/>
              </w:rPr>
            </w:pPr>
            <w:proofErr w:type="gramStart"/>
            <w:r w:rsidRPr="00E65627">
              <w:rPr>
                <w:sz w:val="24"/>
                <w:szCs w:val="24"/>
              </w:rPr>
              <w:t>uprawnionej</w:t>
            </w:r>
            <w:proofErr w:type="gramEnd"/>
            <w:r w:rsidRPr="00E65627">
              <w:rPr>
                <w:sz w:val="24"/>
                <w:szCs w:val="24"/>
              </w:rPr>
              <w:t xml:space="preserve"> (</w:t>
            </w:r>
            <w:proofErr w:type="spellStart"/>
            <w:r w:rsidRPr="00E65627">
              <w:rPr>
                <w:sz w:val="24"/>
                <w:szCs w:val="24"/>
              </w:rPr>
              <w:t>ych</w:t>
            </w:r>
            <w:proofErr w:type="spellEnd"/>
            <w:r w:rsidRPr="00E65627">
              <w:rPr>
                <w:sz w:val="24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390653" w:rsidRPr="00E65627" w:rsidRDefault="00390653" w:rsidP="00390653">
            <w:pPr>
              <w:jc w:val="center"/>
              <w:rPr>
                <w:sz w:val="24"/>
                <w:szCs w:val="24"/>
              </w:rPr>
            </w:pPr>
            <w:r w:rsidRPr="00E65627">
              <w:rPr>
                <w:sz w:val="24"/>
                <w:szCs w:val="24"/>
              </w:rPr>
              <w:t>Data</w:t>
            </w:r>
          </w:p>
        </w:tc>
      </w:tr>
      <w:tr w:rsidR="00390653" w:rsidRPr="00E65627" w:rsidTr="00390653">
        <w:trPr>
          <w:cantSplit/>
        </w:trPr>
        <w:tc>
          <w:tcPr>
            <w:tcW w:w="451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0653" w:rsidRPr="00E65627" w:rsidRDefault="00390653" w:rsidP="00390653">
            <w:pPr>
              <w:ind w:firstLine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0653" w:rsidRPr="00E65627" w:rsidTr="00390653">
        <w:trPr>
          <w:cantSplit/>
        </w:trPr>
        <w:tc>
          <w:tcPr>
            <w:tcW w:w="451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390653" w:rsidRPr="00E65627" w:rsidRDefault="00390653" w:rsidP="0039065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90653" w:rsidRPr="00E65627" w:rsidRDefault="00390653" w:rsidP="00390653">
      <w:pPr>
        <w:ind w:firstLine="708"/>
        <w:rPr>
          <w:sz w:val="24"/>
          <w:szCs w:val="24"/>
        </w:rPr>
      </w:pPr>
    </w:p>
    <w:p w:rsidR="00390653" w:rsidRPr="00E65627" w:rsidRDefault="00390653" w:rsidP="00390653">
      <w:pPr>
        <w:ind w:firstLine="708"/>
        <w:rPr>
          <w:sz w:val="24"/>
          <w:szCs w:val="24"/>
        </w:rPr>
      </w:pPr>
    </w:p>
    <w:p w:rsidR="00390653" w:rsidRPr="00E65627" w:rsidRDefault="00390653" w:rsidP="00390653">
      <w:pPr>
        <w:tabs>
          <w:tab w:val="left" w:pos="4536"/>
          <w:tab w:val="left" w:pos="4820"/>
        </w:tabs>
        <w:rPr>
          <w:sz w:val="24"/>
          <w:szCs w:val="24"/>
        </w:rPr>
      </w:pPr>
      <w:r w:rsidRPr="00E65627">
        <w:rPr>
          <w:sz w:val="24"/>
          <w:szCs w:val="24"/>
        </w:rPr>
        <w:t xml:space="preserve">.........................., </w:t>
      </w:r>
      <w:proofErr w:type="gramStart"/>
      <w:r w:rsidRPr="00E65627">
        <w:rPr>
          <w:sz w:val="24"/>
          <w:szCs w:val="24"/>
        </w:rPr>
        <w:t>dnia ....................</w:t>
      </w:r>
      <w:r w:rsidRPr="00E65627">
        <w:rPr>
          <w:sz w:val="24"/>
          <w:szCs w:val="24"/>
        </w:rPr>
        <w:tab/>
        <w:t>............................</w:t>
      </w:r>
      <w:proofErr w:type="gramEnd"/>
      <w:r w:rsidRPr="00E65627">
        <w:rPr>
          <w:sz w:val="24"/>
          <w:szCs w:val="24"/>
        </w:rPr>
        <w:t>.......................................</w:t>
      </w:r>
    </w:p>
    <w:p w:rsidR="00390653" w:rsidRPr="00E65627" w:rsidRDefault="00390653" w:rsidP="00390653">
      <w:pPr>
        <w:tabs>
          <w:tab w:val="left" w:pos="3544"/>
        </w:tabs>
        <w:ind w:left="4950" w:hanging="4950"/>
        <w:rPr>
          <w:i/>
          <w:iCs/>
          <w:sz w:val="24"/>
          <w:szCs w:val="24"/>
        </w:rPr>
      </w:pPr>
      <w:r w:rsidRPr="00E65627">
        <w:rPr>
          <w:sz w:val="24"/>
          <w:szCs w:val="24"/>
        </w:rPr>
        <w:t xml:space="preserve">    </w:t>
      </w:r>
      <w:r w:rsidRPr="00E65627">
        <w:rPr>
          <w:i/>
          <w:iCs/>
          <w:sz w:val="24"/>
          <w:szCs w:val="24"/>
        </w:rPr>
        <w:t>Miejscowość</w:t>
      </w:r>
      <w:r w:rsidRPr="00E65627">
        <w:rPr>
          <w:sz w:val="24"/>
          <w:szCs w:val="24"/>
        </w:rPr>
        <w:tab/>
      </w:r>
      <w:r w:rsidRPr="00E65627">
        <w:rPr>
          <w:sz w:val="24"/>
          <w:szCs w:val="24"/>
        </w:rPr>
        <w:tab/>
      </w:r>
      <w:r w:rsidRPr="00E65627">
        <w:rPr>
          <w:sz w:val="24"/>
          <w:szCs w:val="24"/>
        </w:rPr>
        <w:tab/>
      </w:r>
      <w:r w:rsidRPr="00E65627">
        <w:rPr>
          <w:i/>
          <w:iCs/>
          <w:sz w:val="24"/>
          <w:szCs w:val="24"/>
        </w:rPr>
        <w:t>Podpis osoby (osób) upoważnionej do występowania w imieniu wykonawcy</w:t>
      </w:r>
      <w:r w:rsidRPr="00E65627">
        <w:rPr>
          <w:i/>
          <w:iCs/>
          <w:sz w:val="24"/>
          <w:szCs w:val="24"/>
          <w:vertAlign w:val="superscript"/>
        </w:rPr>
        <w:footnoteReference w:id="3"/>
      </w:r>
    </w:p>
    <w:p w:rsidR="00390653" w:rsidRPr="00E65627" w:rsidRDefault="00390653" w:rsidP="00390653">
      <w:pPr>
        <w:autoSpaceDE w:val="0"/>
        <w:ind w:left="6480" w:firstLine="41"/>
        <w:rPr>
          <w:sz w:val="24"/>
          <w:szCs w:val="24"/>
        </w:rPr>
      </w:pPr>
    </w:p>
    <w:p w:rsidR="00390653" w:rsidRPr="00E65627" w:rsidRDefault="00390653" w:rsidP="00390653">
      <w:pPr>
        <w:autoSpaceDE w:val="0"/>
        <w:ind w:left="6480" w:firstLine="41"/>
        <w:rPr>
          <w:sz w:val="24"/>
          <w:szCs w:val="24"/>
        </w:rPr>
      </w:pPr>
    </w:p>
    <w:p w:rsidR="00390653" w:rsidRPr="00E65627" w:rsidRDefault="00390653" w:rsidP="00390653">
      <w:pPr>
        <w:autoSpaceDE w:val="0"/>
        <w:ind w:left="6480" w:firstLine="41"/>
        <w:rPr>
          <w:sz w:val="24"/>
          <w:szCs w:val="24"/>
        </w:rPr>
      </w:pPr>
    </w:p>
    <w:p w:rsidR="00390653" w:rsidRPr="00E65627" w:rsidRDefault="00390653" w:rsidP="00390653">
      <w:pPr>
        <w:autoSpaceDE w:val="0"/>
        <w:ind w:left="6480" w:firstLine="41"/>
        <w:rPr>
          <w:sz w:val="24"/>
          <w:szCs w:val="24"/>
        </w:rPr>
      </w:pPr>
    </w:p>
    <w:p w:rsidR="00390653" w:rsidRPr="00E65627" w:rsidRDefault="00390653" w:rsidP="00390653">
      <w:pPr>
        <w:autoSpaceDE w:val="0"/>
        <w:ind w:left="6480" w:firstLine="41"/>
        <w:rPr>
          <w:sz w:val="24"/>
          <w:szCs w:val="24"/>
        </w:rPr>
      </w:pPr>
    </w:p>
    <w:p w:rsidR="00390653" w:rsidRPr="00E65627" w:rsidRDefault="00390653" w:rsidP="00390653">
      <w:pPr>
        <w:autoSpaceDE w:val="0"/>
        <w:ind w:left="6480" w:firstLine="41"/>
        <w:rPr>
          <w:sz w:val="24"/>
          <w:szCs w:val="24"/>
        </w:rPr>
      </w:pPr>
    </w:p>
    <w:p w:rsidR="00390653" w:rsidRPr="00E65627" w:rsidRDefault="00390653" w:rsidP="00390653">
      <w:pPr>
        <w:autoSpaceDE w:val="0"/>
        <w:ind w:left="6480" w:firstLine="41"/>
        <w:rPr>
          <w:sz w:val="24"/>
          <w:szCs w:val="24"/>
        </w:rPr>
      </w:pPr>
    </w:p>
    <w:p w:rsidR="00390653" w:rsidRPr="00E65627" w:rsidRDefault="00390653" w:rsidP="00390653">
      <w:pPr>
        <w:autoSpaceDE w:val="0"/>
        <w:ind w:left="6480" w:firstLine="41"/>
        <w:rPr>
          <w:sz w:val="24"/>
          <w:szCs w:val="24"/>
        </w:rPr>
      </w:pPr>
    </w:p>
    <w:p w:rsidR="00390653" w:rsidRPr="00E65627" w:rsidRDefault="00390653" w:rsidP="00390653">
      <w:pPr>
        <w:autoSpaceDE w:val="0"/>
        <w:rPr>
          <w:sz w:val="24"/>
          <w:szCs w:val="24"/>
        </w:rPr>
      </w:pPr>
    </w:p>
    <w:p w:rsidR="00390653" w:rsidRPr="00E65627" w:rsidRDefault="00390653" w:rsidP="00390653">
      <w:pPr>
        <w:autoSpaceDE w:val="0"/>
        <w:rPr>
          <w:sz w:val="24"/>
          <w:szCs w:val="24"/>
        </w:rPr>
      </w:pPr>
    </w:p>
    <w:p w:rsidR="00390653" w:rsidRPr="00E65627" w:rsidRDefault="00390653" w:rsidP="00390653">
      <w:pPr>
        <w:autoSpaceDE w:val="0"/>
        <w:rPr>
          <w:sz w:val="24"/>
          <w:szCs w:val="24"/>
        </w:rPr>
      </w:pPr>
    </w:p>
    <w:p w:rsidR="00390653" w:rsidRPr="00E65627" w:rsidRDefault="00390653" w:rsidP="00390653">
      <w:pPr>
        <w:autoSpaceDE w:val="0"/>
        <w:rPr>
          <w:sz w:val="24"/>
          <w:szCs w:val="24"/>
        </w:rPr>
      </w:pPr>
    </w:p>
    <w:p w:rsidR="00390653" w:rsidRDefault="00390653" w:rsidP="00390653">
      <w:pPr>
        <w:autoSpaceDE w:val="0"/>
        <w:rPr>
          <w:szCs w:val="24"/>
        </w:rPr>
      </w:pPr>
    </w:p>
    <w:p w:rsidR="00390653" w:rsidRDefault="00390653" w:rsidP="00390653">
      <w:pPr>
        <w:autoSpaceDE w:val="0"/>
        <w:rPr>
          <w:szCs w:val="24"/>
        </w:rPr>
      </w:pPr>
    </w:p>
    <w:p w:rsidR="00390653" w:rsidRDefault="00390653" w:rsidP="00390653">
      <w:pPr>
        <w:autoSpaceDE w:val="0"/>
        <w:rPr>
          <w:szCs w:val="24"/>
        </w:rPr>
      </w:pPr>
    </w:p>
    <w:p w:rsidR="00390653" w:rsidRDefault="00390653" w:rsidP="00390653">
      <w:pPr>
        <w:autoSpaceDE w:val="0"/>
        <w:rPr>
          <w:szCs w:val="24"/>
        </w:rPr>
      </w:pPr>
    </w:p>
    <w:p w:rsidR="00390653" w:rsidRDefault="00390653" w:rsidP="00390653">
      <w:pPr>
        <w:autoSpaceDE w:val="0"/>
        <w:rPr>
          <w:szCs w:val="24"/>
        </w:rPr>
      </w:pPr>
    </w:p>
    <w:p w:rsidR="00390653" w:rsidRDefault="00390653" w:rsidP="00390653">
      <w:pPr>
        <w:autoSpaceDE w:val="0"/>
        <w:rPr>
          <w:szCs w:val="24"/>
        </w:rPr>
      </w:pPr>
    </w:p>
    <w:p w:rsidR="00390653" w:rsidRDefault="00390653" w:rsidP="00390653">
      <w:pPr>
        <w:autoSpaceDE w:val="0"/>
        <w:rPr>
          <w:szCs w:val="24"/>
        </w:rPr>
      </w:pPr>
    </w:p>
    <w:p w:rsidR="00390653" w:rsidRDefault="00390653" w:rsidP="00390653">
      <w:pPr>
        <w:autoSpaceDE w:val="0"/>
        <w:rPr>
          <w:szCs w:val="24"/>
        </w:rPr>
      </w:pPr>
      <w:r>
        <w:rPr>
          <w:szCs w:val="24"/>
        </w:rPr>
        <w:br/>
      </w:r>
    </w:p>
    <w:p w:rsidR="00390653" w:rsidRDefault="00390653" w:rsidP="00390653">
      <w:pPr>
        <w:rPr>
          <w:szCs w:val="24"/>
        </w:rPr>
      </w:pPr>
    </w:p>
    <w:p w:rsidR="00390653" w:rsidRDefault="00390653" w:rsidP="00390653">
      <w:pPr>
        <w:autoSpaceDE w:val="0"/>
        <w:rPr>
          <w:szCs w:val="24"/>
        </w:rPr>
      </w:pPr>
    </w:p>
    <w:p w:rsidR="00390653" w:rsidRPr="00052258" w:rsidRDefault="00390653" w:rsidP="009F713F">
      <w:pPr>
        <w:jc w:val="right"/>
        <w:rPr>
          <w:b/>
          <w:szCs w:val="24"/>
        </w:rPr>
      </w:pPr>
      <w:r w:rsidRPr="00052258">
        <w:rPr>
          <w:b/>
          <w:szCs w:val="24"/>
        </w:rPr>
        <w:t xml:space="preserve">Załącznik nr 2 do SIWZ </w:t>
      </w:r>
    </w:p>
    <w:p w:rsidR="00390653" w:rsidRPr="00EC3B3D" w:rsidRDefault="00390653" w:rsidP="0039065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90653" w:rsidRPr="00682DD7" w:rsidRDefault="00390653" w:rsidP="003906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</w:t>
      </w:r>
      <w:r w:rsidRPr="00682DD7">
        <w:rPr>
          <w:rFonts w:ascii="Arial" w:hAnsi="Arial" w:cs="Arial"/>
          <w:sz w:val="20"/>
          <w:szCs w:val="20"/>
        </w:rPr>
        <w:t>a</w:t>
      </w:r>
      <w:r w:rsidRPr="00682DD7">
        <w:rPr>
          <w:rFonts w:ascii="Arial" w:hAnsi="Arial" w:cs="Arial"/>
          <w:sz w:val="20"/>
          <w:szCs w:val="20"/>
        </w:rPr>
        <w:t>jącej lub podmiotu zamawiającego</w:t>
      </w:r>
    </w:p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4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5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</w:t>
      </w:r>
      <w:proofErr w:type="gramStart"/>
      <w:r w:rsidRPr="00682DD7">
        <w:rPr>
          <w:rFonts w:ascii="Arial" w:hAnsi="Arial" w:cs="Arial"/>
          <w:b/>
        </w:rPr>
        <w:t>: [ ][ ][ ][ ]/S</w:t>
      </w:r>
      <w:proofErr w:type="gramEnd"/>
      <w:r w:rsidRPr="00682DD7">
        <w:rPr>
          <w:rFonts w:ascii="Arial" w:hAnsi="Arial" w:cs="Arial"/>
          <w:b/>
        </w:rPr>
        <w:t xml:space="preserve"> [ ][ ][ ]–[ ][ ][ ][ ][ ][ ][ ]</w:t>
      </w:r>
    </w:p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</w:rPr>
        <w:t>instytucja</w:t>
      </w:r>
      <w:proofErr w:type="gramEnd"/>
      <w:r w:rsidRPr="00682DD7">
        <w:rPr>
          <w:rFonts w:ascii="Arial" w:hAnsi="Arial" w:cs="Arial"/>
          <w:b/>
          <w:w w:val="0"/>
        </w:rPr>
        <w:t xml:space="preserve"> zamawiająca lub podmiot zamawiający muszą wypełnić informacje umożliwiające jednoznaczne zidentyfikowanie postępowania o udzielenie zamówienia:</w:t>
      </w:r>
    </w:p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W </w:t>
      </w:r>
      <w:proofErr w:type="gramStart"/>
      <w:r w:rsidRPr="00682DD7">
        <w:rPr>
          <w:rFonts w:ascii="Arial" w:hAnsi="Arial" w:cs="Arial"/>
          <w:b/>
        </w:rPr>
        <w:t>przypadku gdy</w:t>
      </w:r>
      <w:proofErr w:type="gramEnd"/>
      <w:r w:rsidRPr="00682DD7">
        <w:rPr>
          <w:rFonts w:ascii="Arial" w:hAnsi="Arial" w:cs="Arial"/>
          <w:b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</w:rPr>
        <w:t>warunkiem że</w:t>
      </w:r>
      <w:proofErr w:type="gramEnd"/>
      <w:r w:rsidRPr="00682DD7">
        <w:rPr>
          <w:rFonts w:ascii="Arial" w:hAnsi="Arial" w:cs="Arial"/>
          <w:b/>
          <w:w w:val="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390653" w:rsidRPr="00682DD7" w:rsidTr="00390653">
        <w:trPr>
          <w:trHeight w:val="349"/>
        </w:trPr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rPr>
          <w:trHeight w:val="349"/>
        </w:trPr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 xml:space="preserve"> Główny Inspektorat Ochrony </w:t>
            </w:r>
            <w:proofErr w:type="gramStart"/>
            <w:r>
              <w:rPr>
                <w:rFonts w:ascii="Arial" w:hAnsi="Arial" w:cs="Arial"/>
              </w:rPr>
              <w:t>Środowiska</w:t>
            </w:r>
            <w:r w:rsidRPr="00682DD7">
              <w:rPr>
                <w:rFonts w:ascii="Arial" w:hAnsi="Arial" w:cs="Arial"/>
              </w:rPr>
              <w:t xml:space="preserve"> ]</w:t>
            </w:r>
            <w:proofErr w:type="gramEnd"/>
          </w:p>
        </w:tc>
      </w:tr>
      <w:tr w:rsidR="00390653" w:rsidRPr="00682DD7" w:rsidTr="00390653">
        <w:trPr>
          <w:trHeight w:val="485"/>
        </w:trPr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390653" w:rsidRPr="00682DD7" w:rsidTr="00390653">
        <w:trPr>
          <w:trHeight w:val="484"/>
        </w:trPr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511F9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</w:t>
            </w:r>
            <w:r w:rsidR="00511F92">
              <w:rPr>
                <w:rFonts w:ascii="Arial" w:eastAsia="Calibri" w:hAnsi="Arial" w:cs="Arial"/>
              </w:rPr>
              <w:t>Zakup i dostawa do Wojewódzkich Inspektoratów Ochrony Środowiska sond wieloparametrowych</w:t>
            </w:r>
            <w:r w:rsidRPr="00682DD7">
              <w:rPr>
                <w:rFonts w:ascii="Arial" w:hAnsi="Arial" w:cs="Arial"/>
              </w:rPr>
              <w:t>]</w:t>
            </w:r>
          </w:p>
        </w:tc>
      </w:tr>
      <w:tr w:rsidR="00390653" w:rsidRPr="00682DD7" w:rsidTr="00390653">
        <w:trPr>
          <w:trHeight w:val="484"/>
        </w:trPr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</w:rPr>
              <w:t>zamawiający (</w:t>
            </w:r>
            <w:r w:rsidRPr="00682DD7">
              <w:rPr>
                <w:rFonts w:ascii="Arial" w:hAnsi="Arial" w:cs="Arial"/>
                <w:i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</w:rPr>
              <w:t xml:space="preserve">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8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 </w:t>
            </w:r>
            <w:r w:rsidR="00797D0E">
              <w:rPr>
                <w:rFonts w:ascii="Arial" w:hAnsi="Arial" w:cs="Arial"/>
              </w:rPr>
              <w:t>ZP/220-22</w:t>
            </w:r>
            <w:r>
              <w:rPr>
                <w:rFonts w:ascii="Arial" w:hAnsi="Arial" w:cs="Arial"/>
              </w:rPr>
              <w:t>/18/</w:t>
            </w:r>
            <w:proofErr w:type="gramStart"/>
            <w:r>
              <w:rPr>
                <w:rFonts w:ascii="Arial" w:hAnsi="Arial" w:cs="Arial"/>
              </w:rPr>
              <w:t xml:space="preserve">JK </w:t>
            </w:r>
            <w:r w:rsidRPr="00682DD7">
              <w:rPr>
                <w:rFonts w:ascii="Arial" w:hAnsi="Arial" w:cs="Arial"/>
              </w:rPr>
              <w:t>]</w:t>
            </w:r>
            <w:proofErr w:type="gramEnd"/>
          </w:p>
        </w:tc>
      </w:tr>
    </w:tbl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390653" w:rsidRPr="00682DD7" w:rsidRDefault="00390653" w:rsidP="003906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</w:tc>
      </w:tr>
      <w:tr w:rsidR="00390653" w:rsidRPr="00682DD7" w:rsidTr="00390653">
        <w:trPr>
          <w:trHeight w:val="1372"/>
        </w:trPr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  <w:p w:rsidR="00390653" w:rsidRPr="00682DD7" w:rsidRDefault="00390653" w:rsidP="00390653">
            <w:pPr>
              <w:pStyle w:val="Text1"/>
              <w:tabs>
                <w:tab w:val="left" w:pos="277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90653" w:rsidRPr="00682DD7" w:rsidTr="00390653">
        <w:trPr>
          <w:trHeight w:val="2002"/>
        </w:trPr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</w:t>
            </w:r>
            <w:r w:rsidRPr="00682DD7"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</w:t>
            </w:r>
            <w:r w:rsidRPr="00682DD7">
              <w:rPr>
                <w:rFonts w:ascii="Arial" w:hAnsi="Arial" w:cs="Arial"/>
                <w:sz w:val="20"/>
                <w:szCs w:val="20"/>
              </w:rPr>
              <w:t>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</w:t>
            </w:r>
            <w:r w:rsidRPr="00682DD7">
              <w:rPr>
                <w:rFonts w:ascii="Arial" w:hAnsi="Arial" w:cs="Arial"/>
                <w:sz w:val="20"/>
                <w:szCs w:val="20"/>
              </w:rPr>
              <w:t>ó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</w:t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r w:rsidRPr="00682DD7">
              <w:rPr>
                <w:rFonts w:ascii="Arial" w:hAnsi="Arial" w:cs="Arial"/>
                <w:sz w:val="20"/>
                <w:szCs w:val="20"/>
              </w:rPr>
              <w:t>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</w:t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r w:rsidRPr="00682DD7">
              <w:rPr>
                <w:rFonts w:ascii="Arial" w:hAnsi="Arial" w:cs="Arial"/>
                <w:sz w:val="20"/>
                <w:szCs w:val="20"/>
              </w:rPr>
              <w:t>ców lub posiada równoważne zaświadczenie (np. w ramach krajowego systemu (wstępnego) kwal</w:t>
            </w:r>
            <w:r w:rsidRPr="00682DD7">
              <w:rPr>
                <w:rFonts w:ascii="Arial" w:hAnsi="Arial" w:cs="Arial"/>
                <w:sz w:val="20"/>
                <w:szCs w:val="20"/>
              </w:rPr>
              <w:t>i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szej części, uzupełnić część V (w stosownych przypadkach) oraz w każdym przypadku 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pełnić i podpisać część VI. </w:t>
            </w:r>
          </w:p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</w:t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r w:rsidRPr="00682DD7">
              <w:rPr>
                <w:rFonts w:ascii="Arial" w:hAnsi="Arial" w:cs="Arial"/>
                <w:sz w:val="20"/>
                <w:szCs w:val="20"/>
              </w:rPr>
              <w:t>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</w:t>
            </w:r>
            <w:r w:rsidRPr="00682DD7">
              <w:rPr>
                <w:rFonts w:ascii="Arial" w:hAnsi="Arial" w:cs="Arial"/>
                <w:sz w:val="20"/>
                <w:szCs w:val="20"/>
              </w:rPr>
              <w:t>d</w:t>
            </w:r>
            <w:r w:rsidRPr="00682DD7">
              <w:rPr>
                <w:rFonts w:ascii="Arial" w:hAnsi="Arial" w:cs="Arial"/>
                <w:sz w:val="20"/>
                <w:szCs w:val="20"/>
              </w:rPr>
              <w:t>czenia oraz, w stosownych przypadkach, klasyf</w:t>
            </w:r>
            <w:r w:rsidRPr="00682DD7">
              <w:rPr>
                <w:rFonts w:ascii="Arial" w:hAnsi="Arial" w:cs="Arial"/>
                <w:sz w:val="20"/>
                <w:szCs w:val="20"/>
              </w:rPr>
              <w:t>i</w:t>
            </w:r>
            <w:r w:rsidRPr="00682DD7">
              <w:rPr>
                <w:rFonts w:ascii="Arial" w:hAnsi="Arial" w:cs="Arial"/>
                <w:sz w:val="20"/>
                <w:szCs w:val="20"/>
              </w:rPr>
              <w:t>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</w:t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r w:rsidRPr="00682DD7">
              <w:rPr>
                <w:rFonts w:ascii="Arial" w:hAnsi="Arial" w:cs="Arial"/>
                <w:sz w:val="20"/>
                <w:szCs w:val="20"/>
              </w:rPr>
              <w:t>nie obejmują wszystkie wymagane kryteria kwal</w:t>
            </w:r>
            <w:r w:rsidRPr="00682DD7">
              <w:rPr>
                <w:rFonts w:ascii="Arial" w:hAnsi="Arial" w:cs="Arial"/>
                <w:sz w:val="20"/>
                <w:szCs w:val="20"/>
              </w:rPr>
              <w:t>i</w:t>
            </w:r>
            <w:r w:rsidRPr="00682DD7">
              <w:rPr>
                <w:rFonts w:ascii="Arial" w:hAnsi="Arial" w:cs="Arial"/>
                <w:sz w:val="20"/>
                <w:szCs w:val="20"/>
              </w:rPr>
              <w:t>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r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sownym ogłoszeniu lub dokumentach zam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</w:t>
            </w:r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sz w:val="20"/>
                <w:szCs w:val="20"/>
              </w:rPr>
              <w:t>dek na ubezpieczenie społeczne i podatków lub przedstawić informacje, które umożliwią instytucji zamawiającej lub podmiotowi zamawiającemu uzyskanie tego zaświadczenia bezpośrednio za pomocą bezpłatnej krajowej bazy danych w d</w:t>
            </w:r>
            <w:r w:rsidRPr="00682DD7">
              <w:rPr>
                <w:rFonts w:ascii="Arial" w:hAnsi="Arial" w:cs="Arial"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sz w:val="20"/>
                <w:szCs w:val="20"/>
              </w:rPr>
              <w:t>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</w:t>
            </w:r>
            <w:r w:rsidRPr="00682DD7">
              <w:rPr>
                <w:rFonts w:ascii="Arial" w:hAnsi="Arial" w:cs="Arial"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sz w:val="20"/>
                <w:szCs w:val="20"/>
              </w:rPr>
              <w:t>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90653" w:rsidRPr="00682DD7" w:rsidTr="00390653">
        <w:tc>
          <w:tcPr>
            <w:tcW w:w="9289" w:type="dxa"/>
            <w:gridSpan w:val="2"/>
            <w:shd w:val="clear" w:color="auto" w:fill="BFBFBF"/>
          </w:tcPr>
          <w:p w:rsidR="00390653" w:rsidRPr="00682DD7" w:rsidRDefault="00390653" w:rsidP="0039065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</w:t>
            </w:r>
            <w:r w:rsidRPr="00682DD7">
              <w:rPr>
                <w:rFonts w:ascii="Arial" w:hAnsi="Arial" w:cs="Arial"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sz w:val="20"/>
                <w:szCs w:val="20"/>
              </w:rPr>
              <w:t>rącej udział: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</w:tc>
      </w:tr>
    </w:tbl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</w:rPr>
        <w:t>kontrolę jakości</w:t>
      </w:r>
      <w:proofErr w:type="gramEnd"/>
      <w:r w:rsidRPr="00682DD7">
        <w:rPr>
          <w:rFonts w:ascii="Arial" w:hAnsi="Arial" w:cs="Arial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5"/>
      </w:r>
      <w:r w:rsidRPr="00682DD7">
        <w:rPr>
          <w:rFonts w:ascii="Arial" w:hAnsi="Arial" w:cs="Arial"/>
        </w:rPr>
        <w:t>.</w:t>
      </w:r>
    </w:p>
    <w:p w:rsidR="00390653" w:rsidRPr="00EC3B3D" w:rsidRDefault="00390653" w:rsidP="0039065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90653" w:rsidRPr="00682DD7" w:rsidRDefault="00390653" w:rsidP="003906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390653" w:rsidRPr="00682DD7" w:rsidRDefault="00390653" w:rsidP="003906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90653" w:rsidRDefault="00390653" w:rsidP="00390653">
      <w:pPr>
        <w:spacing w:after="160" w:line="259" w:lineRule="auto"/>
        <w:rPr>
          <w:rFonts w:ascii="Arial" w:hAnsi="Arial" w:cs="Arial"/>
        </w:rPr>
      </w:pPr>
    </w:p>
    <w:p w:rsidR="00390653" w:rsidRPr="000432A5" w:rsidRDefault="00390653" w:rsidP="00390653">
      <w:pPr>
        <w:spacing w:after="160" w:line="259" w:lineRule="auto"/>
        <w:jc w:val="center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t>Część III: Podstawy wykluczenia</w:t>
      </w:r>
    </w:p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90653" w:rsidRPr="00682DD7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390653" w:rsidRPr="00682DD7" w:rsidRDefault="00390653" w:rsidP="004F6CA5">
      <w:pPr>
        <w:pStyle w:val="NumPar1"/>
        <w:numPr>
          <w:ilvl w:val="0"/>
          <w:numId w:val="7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;</w:t>
      </w:r>
    </w:p>
    <w:p w:rsidR="00390653" w:rsidRPr="00682DD7" w:rsidRDefault="00390653" w:rsidP="003906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682DD7">
        <w:rPr>
          <w:rFonts w:ascii="Arial" w:hAnsi="Arial" w:cs="Arial"/>
          <w:sz w:val="20"/>
          <w:szCs w:val="20"/>
        </w:rPr>
        <w:t>;</w:t>
      </w:r>
    </w:p>
    <w:p w:rsidR="00390653" w:rsidRPr="00682DD7" w:rsidRDefault="00390653" w:rsidP="003906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390653" w:rsidRPr="00682DD7" w:rsidRDefault="00390653" w:rsidP="003906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</w:t>
      </w:r>
      <w:r w:rsidRPr="00682DD7">
        <w:rPr>
          <w:rFonts w:ascii="Arial" w:hAnsi="Arial" w:cs="Arial"/>
          <w:b/>
          <w:w w:val="0"/>
          <w:sz w:val="20"/>
          <w:szCs w:val="20"/>
        </w:rPr>
        <w:t>z</w:t>
      </w:r>
      <w:r w:rsidRPr="00682DD7">
        <w:rPr>
          <w:rFonts w:ascii="Arial" w:hAnsi="Arial" w:cs="Arial"/>
          <w:b/>
          <w:w w:val="0"/>
          <w:sz w:val="20"/>
          <w:szCs w:val="20"/>
        </w:rPr>
        <w:t>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9"/>
      </w:r>
    </w:p>
    <w:p w:rsidR="00390653" w:rsidRPr="00682DD7" w:rsidRDefault="00390653" w:rsidP="003906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0"/>
      </w:r>
    </w:p>
    <w:p w:rsidR="00390653" w:rsidRPr="00682DD7" w:rsidRDefault="00390653" w:rsidP="003906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1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</w:rPr>
              <w:footnoteReference w:id="23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</w:rPr>
              <w:t>data: [</w:t>
            </w:r>
            <w:r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t xml:space="preserve"> ], punkt</w:t>
            </w:r>
            <w:proofErr w:type="gramEnd"/>
            <w:r w:rsidRPr="00682DD7">
              <w:rPr>
                <w:rFonts w:ascii="Arial" w:hAnsi="Arial" w:cs="Arial"/>
              </w:rPr>
              <w:t>(-y): [</w:t>
            </w:r>
            <w:r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t xml:space="preserve"> ], powód(-ody): [</w:t>
            </w:r>
            <w:r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t xml:space="preserve">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4"/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5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6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390653" w:rsidRPr="00EC3B3D" w:rsidRDefault="00390653" w:rsidP="0039065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330C13" w:rsidRDefault="00390653" w:rsidP="00390653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653" w:rsidRPr="00330C13" w:rsidRDefault="00390653" w:rsidP="00390653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390653" w:rsidRPr="00682DD7" w:rsidTr="0039065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</w:rPr>
              <w:t>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</w:rPr>
              <w:t xml:space="preserve">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390653" w:rsidRPr="00682DD7" w:rsidRDefault="00390653" w:rsidP="0039065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90653" w:rsidRPr="00682DD7" w:rsidRDefault="00390653" w:rsidP="004F6CA5">
            <w:pPr>
              <w:pStyle w:val="Tiret1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90653" w:rsidRPr="00682DD7" w:rsidRDefault="00390653" w:rsidP="004F6CA5">
            <w:pPr>
              <w:pStyle w:val="Tiret1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 ile zost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</w:t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r w:rsidRPr="00682DD7">
              <w:rPr>
                <w:rFonts w:ascii="Arial" w:hAnsi="Arial" w:cs="Arial"/>
                <w:sz w:val="20"/>
                <w:szCs w:val="20"/>
              </w:rPr>
              <w:t>nia:</w:t>
            </w:r>
          </w:p>
          <w:p w:rsidR="00390653" w:rsidRPr="00682DD7" w:rsidRDefault="00390653" w:rsidP="00390653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390653" w:rsidRPr="00682DD7" w:rsidRDefault="00390653" w:rsidP="00390653">
            <w:pPr>
              <w:rPr>
                <w:rFonts w:ascii="Arial" w:hAnsi="Arial" w:cs="Arial"/>
              </w:rPr>
            </w:pPr>
            <w:proofErr w:type="gramStart"/>
            <w:r w:rsidRPr="00682DD7">
              <w:rPr>
                <w:rFonts w:ascii="Arial" w:hAnsi="Arial" w:cs="Arial"/>
                <w:w w:val="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90653" w:rsidRPr="00682DD7" w:rsidRDefault="00390653" w:rsidP="0039065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390653" w:rsidRPr="00682DD7" w:rsidTr="0039065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</w:rPr>
              <w:t>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</w:rPr>
              <w:t>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390653" w:rsidRPr="00682DD7" w:rsidRDefault="00390653" w:rsidP="0039065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90653" w:rsidRPr="00682DD7" w:rsidRDefault="00390653" w:rsidP="004F6CA5">
            <w:pPr>
              <w:pStyle w:val="Tiret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90653" w:rsidRDefault="00390653" w:rsidP="004F6CA5">
            <w:pPr>
              <w:pStyle w:val="Tiret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90653" w:rsidRDefault="00390653" w:rsidP="0039065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</w:rPr>
              <w:t>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</w:rPr>
              <w:t>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</w:rPr>
              <w:t>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390653" w:rsidRPr="00682DD7" w:rsidRDefault="00390653" w:rsidP="004F6CA5">
            <w:pPr>
              <w:pStyle w:val="Tiret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90653" w:rsidRPr="00682DD7" w:rsidRDefault="00390653" w:rsidP="004F6CA5">
            <w:pPr>
              <w:pStyle w:val="Tiret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90653" w:rsidRPr="00682DD7" w:rsidRDefault="00390653" w:rsidP="004F6CA5">
            <w:pPr>
              <w:pStyle w:val="Tiret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90653" w:rsidRDefault="00390653" w:rsidP="00390653">
            <w:pPr>
              <w:rPr>
                <w:rFonts w:ascii="Arial" w:hAnsi="Arial" w:cs="Arial"/>
                <w:w w:val="0"/>
              </w:rPr>
            </w:pPr>
          </w:p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</w:rPr>
              <w:t>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112466" w:rsidRDefault="00390653" w:rsidP="00390653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653" w:rsidRPr="00112466" w:rsidRDefault="00390653" w:rsidP="00390653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7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</w:t>
      </w:r>
      <w:r w:rsidRPr="00EC3B3D">
        <w:rPr>
          <w:rFonts w:ascii="Arial" w:hAnsi="Arial" w:cs="Arial"/>
          <w:b w:val="0"/>
          <w:sz w:val="20"/>
          <w:szCs w:val="20"/>
        </w:rPr>
        <w:t>y</w:t>
      </w:r>
      <w:r w:rsidRPr="00EC3B3D">
        <w:rPr>
          <w:rFonts w:ascii="Arial" w:hAnsi="Arial" w:cs="Arial"/>
          <w:b w:val="0"/>
          <w:sz w:val="20"/>
          <w:szCs w:val="20"/>
        </w:rPr>
        <w:t>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8"/>
      </w:r>
    </w:p>
    <w:p w:rsidR="00390653" w:rsidRPr="00D1354E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</w:rPr>
        <w:t>Tak więc</w:t>
      </w:r>
      <w:proofErr w:type="gramEnd"/>
      <w:r w:rsidRPr="00D1354E">
        <w:rPr>
          <w:rFonts w:ascii="Arial" w:hAnsi="Arial" w:cs="Arial"/>
          <w:b/>
          <w:w w:val="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D1354E" w:rsidRDefault="00390653" w:rsidP="00390653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90653" w:rsidRPr="00D1354E" w:rsidRDefault="00390653" w:rsidP="00390653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390653" w:rsidRPr="00682DD7" w:rsidTr="0039065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</w:rPr>
              <w:t xml:space="preserve">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</w:t>
            </w:r>
            <w:r w:rsidRPr="00682DD7">
              <w:rPr>
                <w:rFonts w:ascii="Arial" w:hAnsi="Arial" w:cs="Arial"/>
                <w:sz w:val="20"/>
                <w:szCs w:val="20"/>
              </w:rPr>
              <w:t>u</w:t>
            </w:r>
            <w:r w:rsidRPr="00682DD7">
              <w:rPr>
                <w:rFonts w:ascii="Arial" w:hAnsi="Arial" w:cs="Arial"/>
                <w:sz w:val="20"/>
                <w:szCs w:val="20"/>
              </w:rPr>
              <w:t>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</w:t>
            </w:r>
            <w:r w:rsidRPr="00682DD7">
              <w:rPr>
                <w:rFonts w:ascii="Arial" w:hAnsi="Arial" w:cs="Arial"/>
                <w:sz w:val="20"/>
                <w:szCs w:val="20"/>
              </w:rPr>
              <w:t>i</w:t>
            </w:r>
            <w:r w:rsidRPr="00682DD7">
              <w:rPr>
                <w:rFonts w:ascii="Arial" w:hAnsi="Arial" w:cs="Arial"/>
                <w:sz w:val="20"/>
                <w:szCs w:val="20"/>
              </w:rPr>
              <w:t>kającej z podobnej procedury przewidzianej w krajowych przepisach ustawowych i wykona</w:t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r w:rsidRPr="00682DD7">
              <w:rPr>
                <w:rFonts w:ascii="Arial" w:hAnsi="Arial" w:cs="Arial"/>
                <w:sz w:val="20"/>
                <w:szCs w:val="20"/>
              </w:rPr>
              <w:t>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90653" w:rsidRPr="00682DD7" w:rsidRDefault="00390653" w:rsidP="004F6CA5">
            <w:pPr>
              <w:pStyle w:val="Tiret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90653" w:rsidRPr="00682DD7" w:rsidRDefault="00390653" w:rsidP="004F6CA5">
            <w:pPr>
              <w:pStyle w:val="Tiret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</w:t>
            </w:r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sz w:val="20"/>
                <w:szCs w:val="20"/>
              </w:rPr>
              <w:t>cję zamówienia, z uwzględnieniem m</w:t>
            </w:r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sz w:val="20"/>
                <w:szCs w:val="20"/>
              </w:rPr>
              <w:t>jących zastosowanie przepisów kraj</w:t>
            </w:r>
            <w:r w:rsidRPr="00682DD7">
              <w:rPr>
                <w:rFonts w:ascii="Arial" w:hAnsi="Arial" w:cs="Arial"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sz w:val="20"/>
                <w:szCs w:val="20"/>
              </w:rPr>
              <w:t>wych i środków dotyczących kontyn</w:t>
            </w:r>
            <w:r w:rsidRPr="00682DD7">
              <w:rPr>
                <w:rFonts w:ascii="Arial" w:hAnsi="Arial" w:cs="Arial"/>
                <w:sz w:val="20"/>
                <w:szCs w:val="20"/>
              </w:rPr>
              <w:t>u</w:t>
            </w:r>
            <w:r w:rsidRPr="00682DD7">
              <w:rPr>
                <w:rFonts w:ascii="Arial" w:hAnsi="Arial" w:cs="Arial"/>
                <w:sz w:val="20"/>
                <w:szCs w:val="20"/>
              </w:rPr>
              <w:t>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0653" w:rsidRPr="00D1354E" w:rsidRDefault="00390653" w:rsidP="0039065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90653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390653" w:rsidRDefault="00390653" w:rsidP="00390653">
            <w:pPr>
              <w:rPr>
                <w:rFonts w:ascii="Arial" w:hAnsi="Arial" w:cs="Arial"/>
              </w:rPr>
            </w:pPr>
          </w:p>
          <w:p w:rsidR="00390653" w:rsidRPr="00682DD7" w:rsidRDefault="00390653" w:rsidP="00390653">
            <w:pPr>
              <w:rPr>
                <w:rFonts w:ascii="Arial" w:hAnsi="Arial" w:cs="Arial"/>
              </w:rPr>
            </w:pPr>
          </w:p>
          <w:p w:rsidR="00390653" w:rsidRPr="00682DD7" w:rsidRDefault="00390653" w:rsidP="004F6CA5">
            <w:pPr>
              <w:pStyle w:val="Tiret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90653" w:rsidRDefault="00390653" w:rsidP="004F6CA5">
            <w:pPr>
              <w:pStyle w:val="Tiret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90653" w:rsidRPr="00682DD7" w:rsidRDefault="00390653" w:rsidP="0039065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90653" w:rsidRPr="00D1354E" w:rsidRDefault="00390653" w:rsidP="00390653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90653" w:rsidRPr="00682DD7" w:rsidTr="0039065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390653" w:rsidRPr="00682DD7" w:rsidTr="0039065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</w:rPr>
              <w:t xml:space="preserve">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90653" w:rsidRPr="00682DD7" w:rsidTr="0039065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90653" w:rsidRPr="00682DD7" w:rsidTr="0039065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</w:rPr>
              <w:t xml:space="preserve">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90653" w:rsidRPr="00682DD7" w:rsidTr="00390653">
        <w:trPr>
          <w:trHeight w:val="1316"/>
        </w:trPr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90653" w:rsidRPr="00682DD7" w:rsidTr="00390653">
        <w:trPr>
          <w:trHeight w:val="1544"/>
        </w:trPr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</w:t>
            </w:r>
            <w:r w:rsidRPr="00682DD7">
              <w:rPr>
                <w:rFonts w:ascii="Arial" w:hAnsi="Arial" w:cs="Arial"/>
                <w:sz w:val="20"/>
                <w:szCs w:val="20"/>
              </w:rPr>
              <w:t>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90653" w:rsidRPr="00682DD7" w:rsidTr="0039065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znajdował się w sytuacji, w której wcześniejsza umowa w sprawie zamówienia p</w:t>
            </w:r>
            <w:r w:rsidRPr="00682DD7">
              <w:rPr>
                <w:rFonts w:ascii="Arial" w:hAnsi="Arial" w:cs="Arial"/>
                <w:sz w:val="20"/>
                <w:szCs w:val="20"/>
              </w:rPr>
              <w:t>u</w:t>
            </w:r>
            <w:r w:rsidRPr="00682DD7">
              <w:rPr>
                <w:rFonts w:ascii="Arial" w:hAnsi="Arial" w:cs="Arial"/>
                <w:sz w:val="20"/>
                <w:szCs w:val="20"/>
              </w:rPr>
              <w:t>blicznego, wcześniejsza umowa z podmiotem zamawiającym lub wcześniejsza umowa w spr</w:t>
            </w:r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90653" w:rsidRPr="00682DD7" w:rsidTr="0039065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</w:rPr>
              <w:t xml:space="preserve">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</w:t>
            </w:r>
            <w:r w:rsidRPr="00682DD7">
              <w:rPr>
                <w:rFonts w:ascii="Arial" w:hAnsi="Arial" w:cs="Arial"/>
                <w:sz w:val="20"/>
                <w:szCs w:val="20"/>
              </w:rPr>
              <w:t>u</w:t>
            </w:r>
            <w:r w:rsidRPr="00682DD7">
              <w:rPr>
                <w:rFonts w:ascii="Arial" w:hAnsi="Arial" w:cs="Arial"/>
                <w:sz w:val="20"/>
                <w:szCs w:val="20"/>
              </w:rPr>
              <w:t>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</w:t>
            </w:r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177D1" w:rsidRDefault="00390653" w:rsidP="00390653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90653" w:rsidRPr="006177D1" w:rsidRDefault="00390653" w:rsidP="00390653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4"/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390653" w:rsidRDefault="00390653" w:rsidP="00390653"/>
    <w:p w:rsidR="00390653" w:rsidRDefault="00390653" w:rsidP="00390653"/>
    <w:p w:rsidR="00390653" w:rsidRDefault="00390653" w:rsidP="00390653">
      <w:pPr>
        <w:jc w:val="center"/>
        <w:rPr>
          <w:rFonts w:ascii="Arial" w:hAnsi="Arial" w:cs="Arial"/>
        </w:rPr>
      </w:pPr>
      <w:r w:rsidRPr="00682DD7">
        <w:rPr>
          <w:rFonts w:ascii="Arial" w:hAnsi="Arial" w:cs="Arial"/>
        </w:rPr>
        <w:t>Część IV: Kryteria kwalifikacji</w:t>
      </w:r>
    </w:p>
    <w:p w:rsidR="00390653" w:rsidRPr="000432A5" w:rsidRDefault="00390653" w:rsidP="00390653">
      <w:pPr>
        <w:jc w:val="center"/>
      </w:pPr>
    </w:p>
    <w:p w:rsidR="00390653" w:rsidRPr="00EC3B3D" w:rsidRDefault="00390653" w:rsidP="00390653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90653" w:rsidRPr="0019732B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</w:rPr>
        <w:t>przypadku gdy</w:t>
      </w:r>
      <w:proofErr w:type="gramEnd"/>
      <w:r w:rsidRPr="0019732B">
        <w:rPr>
          <w:rFonts w:ascii="Arial" w:hAnsi="Arial" w:cs="Arial"/>
          <w:b/>
          <w:w w:val="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390653" w:rsidRPr="00682DD7" w:rsidTr="00390653">
        <w:tc>
          <w:tcPr>
            <w:tcW w:w="4606" w:type="dxa"/>
            <w:shd w:val="clear" w:color="auto" w:fill="auto"/>
          </w:tcPr>
          <w:p w:rsidR="00390653" w:rsidRPr="0019732B" w:rsidRDefault="00390653" w:rsidP="00390653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390653" w:rsidRPr="0019732B" w:rsidRDefault="00390653" w:rsidP="00390653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390653" w:rsidRPr="00682DD7" w:rsidTr="00390653">
        <w:tc>
          <w:tcPr>
            <w:tcW w:w="4606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90653" w:rsidRPr="0019732B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</w:rPr>
        <w:t>przypadku gdy</w:t>
      </w:r>
      <w:proofErr w:type="gramEnd"/>
      <w:r w:rsidRPr="0019732B">
        <w:rPr>
          <w:rFonts w:ascii="Arial" w:hAnsi="Arial" w:cs="Arial"/>
          <w:b/>
          <w:w w:val="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19732B" w:rsidRDefault="00390653" w:rsidP="00390653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90653" w:rsidRPr="0019732B" w:rsidRDefault="00390653" w:rsidP="00390653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</w:rPr>
              <w:footnoteReference w:id="35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</w:t>
            </w:r>
            <w:proofErr w:type="gramEnd"/>
            <w:r w:rsidRPr="0019732B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w w:val="0"/>
              </w:rPr>
            </w:pPr>
            <w:proofErr w:type="gramStart"/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</w:t>
            </w:r>
            <w:proofErr w:type="gramEnd"/>
            <w:r w:rsidRPr="0019732B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</w:t>
            </w:r>
            <w:proofErr w:type="gramStart"/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>Czy</w:t>
            </w:r>
            <w:proofErr w:type="gramEnd"/>
            <w:r w:rsidRPr="00682DD7">
              <w:rPr>
                <w:rFonts w:ascii="Arial" w:hAnsi="Arial" w:cs="Arial"/>
              </w:rPr>
              <w:t xml:space="preserve">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</w:t>
            </w:r>
            <w:r w:rsidRPr="00682DD7">
              <w:rPr>
                <w:rFonts w:ascii="Arial" w:hAnsi="Arial" w:cs="Arial"/>
              </w:rPr>
              <w:lastRenderedPageBreak/>
              <w:t xml:space="preserve">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</w:rPr>
              <w:t xml:space="preserve"> tak, proszę określić, o jakie zezwolenie lub </w:t>
            </w:r>
            <w:r w:rsidRPr="00682DD7">
              <w:rPr>
                <w:rFonts w:ascii="Arial" w:hAnsi="Arial" w:cs="Arial"/>
                <w:w w:val="0"/>
              </w:rPr>
              <w:lastRenderedPageBreak/>
              <w:t>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390653" w:rsidRPr="0019732B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</w:rPr>
        <w:t>przypadku gdy</w:t>
      </w:r>
      <w:proofErr w:type="gramEnd"/>
      <w:r w:rsidRPr="0019732B">
        <w:rPr>
          <w:rFonts w:ascii="Arial" w:hAnsi="Arial" w:cs="Arial"/>
          <w:b/>
          <w:w w:val="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19732B" w:rsidRDefault="00390653" w:rsidP="00390653">
            <w:pPr>
              <w:rPr>
                <w:rFonts w:ascii="Arial" w:hAnsi="Arial" w:cs="Arial"/>
                <w:b/>
              </w:rPr>
            </w:pPr>
            <w:r w:rsidRPr="003231A7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90653" w:rsidRPr="0019732B" w:rsidRDefault="00390653" w:rsidP="00390653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6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Default="00390653" w:rsidP="00390653">
            <w:pPr>
              <w:rPr>
                <w:rFonts w:ascii="Arial" w:hAnsi="Arial" w:cs="Arial"/>
              </w:rPr>
            </w:pPr>
            <w:proofErr w:type="gramStart"/>
            <w:r w:rsidRPr="00682DD7">
              <w:rPr>
                <w:rFonts w:ascii="Arial" w:hAnsi="Arial" w:cs="Arial"/>
              </w:rPr>
              <w:t>rok</w:t>
            </w:r>
            <w:proofErr w:type="gramEnd"/>
            <w:r w:rsidRPr="00682DD7">
              <w:rPr>
                <w:rFonts w:ascii="Arial" w:hAnsi="Arial" w:cs="Arial"/>
              </w:rPr>
              <w:t>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7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proofErr w:type="gramStart"/>
            <w:r w:rsidRPr="00682DD7">
              <w:rPr>
                <w:rFonts w:ascii="Arial" w:hAnsi="Arial" w:cs="Arial"/>
              </w:rPr>
              <w:t>rok</w:t>
            </w:r>
            <w:proofErr w:type="gramEnd"/>
            <w:r w:rsidRPr="00682DD7">
              <w:rPr>
                <w:rFonts w:ascii="Arial" w:hAnsi="Arial" w:cs="Arial"/>
              </w:rPr>
              <w:t>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</w:rPr>
              <w:t>przypadku gdy</w:t>
            </w:r>
            <w:proofErr w:type="gramEnd"/>
            <w:r w:rsidRPr="00682DD7">
              <w:rPr>
                <w:rFonts w:ascii="Arial" w:hAnsi="Arial" w:cs="Arial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</w:t>
            </w:r>
            <w:proofErr w:type="gramStart"/>
            <w:r w:rsidRPr="00682DD7">
              <w:rPr>
                <w:rFonts w:ascii="Arial" w:hAnsi="Arial" w:cs="Arial"/>
              </w:rPr>
              <w:t>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</w:t>
            </w:r>
            <w:proofErr w:type="gramEnd"/>
            <w:r w:rsidRPr="0019732B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</w:rPr>
              <w:t>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</w:t>
            </w:r>
            <w:proofErr w:type="gramEnd"/>
            <w:r w:rsidRPr="0019732B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lastRenderedPageBreak/>
              <w:t>Jeżeli</w:t>
            </w:r>
            <w:proofErr w:type="gramEnd"/>
            <w:r w:rsidRPr="0019732B">
              <w:rPr>
                <w:rStyle w:val="NormalBoldChar"/>
                <w:rFonts w:ascii="Arial" w:eastAsia="Calibri" w:hAnsi="Arial" w:cs="Arial"/>
              </w:rPr>
              <w:t xml:space="preserve">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</w:rPr>
              <w:lastRenderedPageBreak/>
              <w:t>[……][……][……]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3231A7">
              <w:rPr>
                <w:rFonts w:ascii="Arial" w:hAnsi="Arial" w:cs="Arial"/>
              </w:rPr>
              <w:lastRenderedPageBreak/>
              <w:t xml:space="preserve">6) W odniesieniu do </w:t>
            </w:r>
            <w:r w:rsidRPr="003231A7">
              <w:rPr>
                <w:rFonts w:ascii="Arial" w:hAnsi="Arial" w:cs="Arial"/>
                <w:b/>
              </w:rPr>
              <w:t>innych ewentualnych wymogów ekonomicznych lub finansowych</w:t>
            </w:r>
            <w:r w:rsidRPr="003231A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3231A7">
              <w:rPr>
                <w:rFonts w:ascii="Arial" w:hAnsi="Arial" w:cs="Arial"/>
              </w:rPr>
              <w:br/>
              <w:t xml:space="preserve">Jeżeli odnośna dokumentacja, która </w:t>
            </w:r>
            <w:r w:rsidRPr="003231A7">
              <w:rPr>
                <w:rFonts w:ascii="Arial" w:hAnsi="Arial" w:cs="Arial"/>
                <w:b/>
              </w:rPr>
              <w:t>mogła</w:t>
            </w:r>
            <w:r w:rsidRPr="003231A7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proofErr w:type="gramStart"/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</w:t>
            </w:r>
            <w:proofErr w:type="gramEnd"/>
            <w:r w:rsidRPr="006177D1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390653" w:rsidRPr="00C52B99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</w:rPr>
        <w:t>przypadku gdy</w:t>
      </w:r>
      <w:proofErr w:type="gramEnd"/>
      <w:r w:rsidRPr="00C52B99">
        <w:rPr>
          <w:rFonts w:ascii="Arial" w:hAnsi="Arial" w:cs="Arial"/>
          <w:b/>
          <w:w w:val="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3"/>
        <w:gridCol w:w="7831"/>
      </w:tblGrid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C52B99" w:rsidRDefault="00390653" w:rsidP="00390653">
            <w:pPr>
              <w:rPr>
                <w:rFonts w:ascii="Arial" w:hAnsi="Arial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shd w:val="clear" w:color="auto" w:fill="auto"/>
          </w:tcPr>
          <w:p w:rsidR="00390653" w:rsidRPr="00C52B99" w:rsidRDefault="00390653" w:rsidP="00390653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</w:t>
            </w:r>
            <w:proofErr w:type="gramEnd"/>
            <w:r w:rsidRPr="00682DD7">
              <w:rPr>
                <w:rFonts w:ascii="Arial" w:hAnsi="Arial" w:cs="Arial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78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</w:rPr>
              <w:t>): […]</w:t>
            </w:r>
            <w:r w:rsidRPr="00682DD7">
              <w:rPr>
                <w:rFonts w:ascii="Arial" w:hAnsi="Arial" w:cs="Arial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</w:rPr>
              <w:t xml:space="preserve">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shd w:val="clear" w:color="auto" w:fill="BFBFBF"/>
              </w:rPr>
            </w:pPr>
            <w:r w:rsidRPr="003231A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3231A7">
              <w:rPr>
                <w:rFonts w:ascii="Arial" w:hAnsi="Arial" w:cs="Arial"/>
                <w:b/>
                <w:shd w:val="clear" w:color="auto" w:fill="FFFFFF"/>
              </w:rPr>
              <w:t xml:space="preserve">zamówień publicznych na dostawy i zamówień publicznych </w:t>
            </w:r>
            <w:r w:rsidRPr="003231A7">
              <w:rPr>
                <w:rFonts w:ascii="Arial" w:hAnsi="Arial" w:cs="Arial"/>
                <w:b/>
                <w:shd w:val="clear" w:color="auto" w:fill="FFFFFF"/>
              </w:rPr>
              <w:lastRenderedPageBreak/>
              <w:t>na usługi</w:t>
            </w:r>
            <w:proofErr w:type="gramStart"/>
            <w:r w:rsidRPr="003231A7">
              <w:rPr>
                <w:rFonts w:ascii="Arial" w:hAnsi="Arial" w:cs="Arial"/>
                <w:shd w:val="clear" w:color="auto" w:fill="FFFFFF"/>
              </w:rPr>
              <w:t>:</w:t>
            </w:r>
            <w:r w:rsidRPr="003231A7">
              <w:rPr>
                <w:rFonts w:ascii="Arial" w:hAnsi="Arial" w:cs="Arial"/>
                <w:shd w:val="clear" w:color="auto" w:fill="BFBFBF"/>
              </w:rPr>
              <w:br/>
            </w:r>
            <w:r w:rsidRPr="003231A7">
              <w:rPr>
                <w:rFonts w:ascii="Arial" w:hAnsi="Arial" w:cs="Arial"/>
              </w:rPr>
              <w:t>W</w:t>
            </w:r>
            <w:proofErr w:type="gramEnd"/>
            <w:r w:rsidRPr="003231A7">
              <w:rPr>
                <w:rFonts w:ascii="Arial" w:hAnsi="Arial" w:cs="Arial"/>
              </w:rPr>
              <w:t xml:space="preserve"> okresie odniesienia</w:t>
            </w:r>
            <w:r w:rsidRPr="003231A7">
              <w:rPr>
                <w:rStyle w:val="Odwoanieprzypisudolnego"/>
                <w:rFonts w:ascii="Arial" w:hAnsi="Arial" w:cs="Arial"/>
              </w:rPr>
              <w:footnoteReference w:id="42"/>
            </w:r>
            <w:r w:rsidRPr="003231A7">
              <w:rPr>
                <w:rFonts w:ascii="Arial" w:hAnsi="Arial" w:cs="Arial"/>
              </w:rPr>
              <w:t xml:space="preserve"> wykonawca </w:t>
            </w:r>
            <w:r w:rsidRPr="003231A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3231A7">
              <w:rPr>
                <w:rFonts w:ascii="Arial" w:hAnsi="Arial" w:cs="Arial"/>
              </w:rPr>
              <w:t>:</w:t>
            </w:r>
            <w:r w:rsidRPr="003231A7">
              <w:rPr>
                <w:rFonts w:ascii="Arial" w:hAnsi="Arial" w:cs="Arial"/>
                <w:b/>
              </w:rPr>
              <w:t xml:space="preserve"> </w:t>
            </w:r>
            <w:r w:rsidRPr="003231A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3231A7">
              <w:rPr>
                <w:rStyle w:val="Odwoanieprzypisudolnego"/>
                <w:rFonts w:ascii="Arial" w:hAnsi="Arial" w:cs="Arial"/>
              </w:rPr>
              <w:footnoteReference w:id="43"/>
            </w:r>
            <w:r w:rsidRPr="003231A7">
              <w:rPr>
                <w:rFonts w:ascii="Arial" w:hAnsi="Arial" w:cs="Arial"/>
              </w:rPr>
              <w:t>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shd w:val="clear" w:color="auto" w:fill="auto"/>
          </w:tcPr>
          <w:p w:rsidR="00390653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</w:p>
          <w:p w:rsidR="00390653" w:rsidRPr="00C52DEE" w:rsidRDefault="00390653" w:rsidP="00390653">
            <w:pPr>
              <w:rPr>
                <w:b/>
              </w:rPr>
            </w:pPr>
            <w:r w:rsidRPr="00C52DEE">
              <w:rPr>
                <w:b/>
              </w:rPr>
              <w:t>Wykaz usług</w:t>
            </w:r>
          </w:p>
          <w:tbl>
            <w:tblPr>
              <w:tblW w:w="6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49"/>
              <w:gridCol w:w="853"/>
              <w:gridCol w:w="851"/>
              <w:gridCol w:w="992"/>
              <w:gridCol w:w="1979"/>
            </w:tblGrid>
            <w:tr w:rsidR="00390653" w:rsidRPr="00682DD7" w:rsidTr="00390653">
              <w:trPr>
                <w:trHeight w:val="574"/>
              </w:trPr>
              <w:tc>
                <w:tcPr>
                  <w:tcW w:w="1549" w:type="dxa"/>
                  <w:shd w:val="clear" w:color="auto" w:fill="auto"/>
                </w:tcPr>
                <w:p w:rsidR="00390653" w:rsidRPr="000F3339" w:rsidRDefault="00390653" w:rsidP="00390653">
                  <w:r w:rsidRPr="000F3339">
                    <w:t>Opis usługi (Nazwa i zakres)</w:t>
                  </w:r>
                </w:p>
                <w:p w:rsidR="00390653" w:rsidRPr="000F3339" w:rsidRDefault="00390653" w:rsidP="00390653"/>
                <w:p w:rsidR="00390653" w:rsidRPr="000F3339" w:rsidRDefault="00390653" w:rsidP="00390653">
                  <w:r w:rsidRPr="000F3339">
                    <w:lastRenderedPageBreak/>
                    <w:t>(Opis musi zawierać informacje zawarte w warunkach udz</w:t>
                  </w:r>
                  <w:r w:rsidRPr="001976E7">
                    <w:t>iału w postępowaniu zgodnie z pkt</w:t>
                  </w:r>
                  <w:r>
                    <w:t>. VI, ust. 2 pkt 3 lit. a</w:t>
                  </w:r>
                  <w:r w:rsidRPr="00297D11">
                    <w:t xml:space="preserve"> SIWZ </w:t>
                  </w:r>
                  <w:r w:rsidRPr="000F3339">
                    <w:t>– w zakresie umożliwiającym spełnienie warunku)</w:t>
                  </w:r>
                </w:p>
              </w:tc>
              <w:tc>
                <w:tcPr>
                  <w:tcW w:w="853" w:type="dxa"/>
                  <w:shd w:val="clear" w:color="auto" w:fill="auto"/>
                </w:tcPr>
                <w:p w:rsidR="00390653" w:rsidRPr="000F3339" w:rsidRDefault="00390653" w:rsidP="00390653">
                  <w:r w:rsidRPr="000F3339">
                    <w:lastRenderedPageBreak/>
                    <w:t xml:space="preserve">Kwota usługi brutto w zł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90653" w:rsidRPr="000F3339" w:rsidRDefault="00390653" w:rsidP="00390653">
                  <w:r w:rsidRPr="000F3339">
                    <w:t xml:space="preserve">Daty </w:t>
                  </w:r>
                  <w:proofErr w:type="gramStart"/>
                  <w:r w:rsidRPr="000F3339">
                    <w:t>usługi  (od-do</w:t>
                  </w:r>
                  <w:proofErr w:type="gramEnd"/>
                  <w:r w:rsidRPr="000F3339">
                    <w:t xml:space="preserve">)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90653" w:rsidRDefault="00390653" w:rsidP="00390653">
                  <w:r w:rsidRPr="000F3339">
                    <w:t>Odbior</w:t>
                  </w:r>
                  <w:r>
                    <w:t>cy</w:t>
                  </w:r>
                  <w:r w:rsidRPr="00DF4DB8">
                    <w:t xml:space="preserve"> </w:t>
                  </w:r>
                  <w:proofErr w:type="gramStart"/>
                  <w:r w:rsidRPr="00DF4DB8">
                    <w:t>us</w:t>
                  </w:r>
                  <w:r w:rsidRPr="000F3339">
                    <w:t>ługi  (adres</w:t>
                  </w:r>
                  <w:proofErr w:type="gramEnd"/>
                  <w:r w:rsidRPr="000F3339">
                    <w:t xml:space="preserve"> i telefon) </w:t>
                  </w:r>
                </w:p>
              </w:tc>
              <w:tc>
                <w:tcPr>
                  <w:tcW w:w="1979" w:type="dxa"/>
                </w:tcPr>
                <w:p w:rsidR="00390653" w:rsidRPr="000F3339" w:rsidRDefault="00390653" w:rsidP="00390653">
                  <w:r w:rsidRPr="000F3339">
                    <w:t>Wykonawca usługi</w:t>
                  </w:r>
                </w:p>
              </w:tc>
            </w:tr>
            <w:tr w:rsidR="00390653" w:rsidRPr="00682DD7" w:rsidTr="00390653">
              <w:trPr>
                <w:trHeight w:val="612"/>
              </w:trPr>
              <w:tc>
                <w:tcPr>
                  <w:tcW w:w="1549" w:type="dxa"/>
                  <w:shd w:val="clear" w:color="auto" w:fill="auto"/>
                </w:tcPr>
                <w:p w:rsidR="00390653" w:rsidRPr="000F3339" w:rsidRDefault="00390653" w:rsidP="00390653"/>
              </w:tc>
              <w:tc>
                <w:tcPr>
                  <w:tcW w:w="853" w:type="dxa"/>
                  <w:shd w:val="clear" w:color="auto" w:fill="auto"/>
                </w:tcPr>
                <w:p w:rsidR="00390653" w:rsidRPr="000F3339" w:rsidRDefault="00390653" w:rsidP="00390653"/>
              </w:tc>
              <w:tc>
                <w:tcPr>
                  <w:tcW w:w="851" w:type="dxa"/>
                  <w:shd w:val="clear" w:color="auto" w:fill="auto"/>
                </w:tcPr>
                <w:p w:rsidR="00390653" w:rsidRPr="000F3339" w:rsidRDefault="00390653" w:rsidP="00390653"/>
              </w:tc>
              <w:tc>
                <w:tcPr>
                  <w:tcW w:w="992" w:type="dxa"/>
                  <w:shd w:val="clear" w:color="auto" w:fill="auto"/>
                </w:tcPr>
                <w:p w:rsidR="00390653" w:rsidRPr="000F3339" w:rsidRDefault="00390653" w:rsidP="00390653"/>
              </w:tc>
              <w:tc>
                <w:tcPr>
                  <w:tcW w:w="1979" w:type="dxa"/>
                </w:tcPr>
                <w:p w:rsidR="00390653" w:rsidRPr="000F3339" w:rsidRDefault="00390653" w:rsidP="00390653"/>
              </w:tc>
            </w:tr>
          </w:tbl>
          <w:p w:rsidR="00390653" w:rsidRPr="00682DD7" w:rsidRDefault="00390653" w:rsidP="00390653">
            <w:pPr>
              <w:rPr>
                <w:rFonts w:ascii="Arial" w:hAnsi="Arial" w:cs="Arial"/>
              </w:rPr>
            </w:pPr>
          </w:p>
        </w:tc>
      </w:tr>
      <w:tr w:rsidR="00390653" w:rsidRPr="00682DD7" w:rsidTr="00797D0E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4"/>
            </w:r>
            <w:r w:rsidRPr="00682DD7">
              <w:rPr>
                <w:rFonts w:ascii="Arial" w:hAnsi="Arial" w:cs="Arial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78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390653" w:rsidRPr="000F3339" w:rsidRDefault="00390653" w:rsidP="00390653">
            <w:pPr>
              <w:rPr>
                <w:b/>
              </w:rPr>
            </w:pPr>
            <w:r w:rsidRPr="000F3339">
              <w:rPr>
                <w:b/>
              </w:rPr>
              <w:t>Wykaz osób</w:t>
            </w:r>
          </w:p>
          <w:tbl>
            <w:tblPr>
              <w:tblW w:w="9000" w:type="dxa"/>
              <w:tblInd w:w="21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13"/>
              <w:gridCol w:w="992"/>
              <w:gridCol w:w="1134"/>
              <w:gridCol w:w="1701"/>
              <w:gridCol w:w="1134"/>
              <w:gridCol w:w="2626"/>
            </w:tblGrid>
            <w:tr w:rsidR="00390653" w:rsidRPr="00E5560C" w:rsidTr="00390653">
              <w:trPr>
                <w:cantSplit/>
                <w:trHeight w:val="373"/>
              </w:trPr>
              <w:tc>
                <w:tcPr>
                  <w:tcW w:w="1413" w:type="dxa"/>
                </w:tcPr>
                <w:p w:rsidR="00390653" w:rsidRPr="00E5560C" w:rsidRDefault="00390653" w:rsidP="00390653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5560C">
                    <w:rPr>
                      <w:b/>
                      <w:sz w:val="16"/>
                      <w:szCs w:val="16"/>
                    </w:rPr>
                    <w:t xml:space="preserve">Spełnienie warunku </w:t>
                  </w:r>
                  <w:r w:rsidRPr="00E5560C">
                    <w:rPr>
                      <w:rFonts w:eastAsiaTheme="minorEastAsia"/>
                      <w:b/>
                      <w:sz w:val="16"/>
                      <w:szCs w:val="16"/>
                    </w:rPr>
                    <w:t>dysponowania osobami zdolnymi do wykonania zamówienia</w:t>
                  </w:r>
                  <w:r w:rsidRPr="00E5560C">
                    <w:rPr>
                      <w:b/>
                      <w:sz w:val="16"/>
                      <w:szCs w:val="16"/>
                    </w:rPr>
                    <w:t xml:space="preserve"> – potencjał kadrowy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90653" w:rsidRPr="00E5560C" w:rsidRDefault="00390653" w:rsidP="00390653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5560C">
                    <w:rPr>
                      <w:b/>
                      <w:sz w:val="16"/>
                      <w:szCs w:val="16"/>
                    </w:rPr>
                    <w:t>Imię i nazwisko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90653" w:rsidRPr="00E5560C" w:rsidRDefault="00390653" w:rsidP="00390653">
                  <w:pPr>
                    <w:autoSpaceDE w:val="0"/>
                    <w:adjustRightInd w:val="0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5560C">
                    <w:rPr>
                      <w:b/>
                      <w:sz w:val="16"/>
                      <w:szCs w:val="16"/>
                    </w:rPr>
                    <w:t>Miejsce obecnego zatrudnienia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90653" w:rsidRDefault="00390653" w:rsidP="00390653">
                  <w:pPr>
                    <w:autoSpaceDE w:val="0"/>
                    <w:adjustRightInd w:val="0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5560C">
                    <w:rPr>
                      <w:b/>
                      <w:sz w:val="16"/>
                      <w:szCs w:val="16"/>
                    </w:rPr>
                    <w:t xml:space="preserve">Doświadczenie (opisać rodzaj doświadczenia na potwierdzenie spełniania warunków określonych w </w:t>
                  </w:r>
                  <w:r>
                    <w:rPr>
                      <w:b/>
                      <w:sz w:val="16"/>
                      <w:szCs w:val="16"/>
                    </w:rPr>
                    <w:t>pkt</w:t>
                  </w:r>
                  <w:r w:rsidRPr="006B212D">
                    <w:rPr>
                      <w:b/>
                      <w:sz w:val="16"/>
                      <w:szCs w:val="16"/>
                    </w:rPr>
                    <w:t xml:space="preserve"> VI, ust. 2 pkt 3 lit. </w:t>
                  </w:r>
                  <w:r w:rsidR="00797D0E">
                    <w:rPr>
                      <w:b/>
                      <w:sz w:val="16"/>
                      <w:szCs w:val="16"/>
                    </w:rPr>
                    <w:t>b</w:t>
                  </w:r>
                  <w:r w:rsidRPr="006B212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5560C">
                    <w:rPr>
                      <w:b/>
                      <w:sz w:val="16"/>
                      <w:szCs w:val="16"/>
                    </w:rPr>
                    <w:t>SIWZ)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0653" w:rsidRPr="00E5560C" w:rsidRDefault="00390653" w:rsidP="00390653">
                  <w:pPr>
                    <w:autoSpaceDE w:val="0"/>
                    <w:adjustRightInd w:val="0"/>
                    <w:spacing w:line="360" w:lineRule="auto"/>
                    <w:ind w:left="-70" w:firstLine="7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5560C">
                    <w:rPr>
                      <w:b/>
                      <w:sz w:val="16"/>
                      <w:szCs w:val="16"/>
                    </w:rPr>
                    <w:t>Wykształcenie</w:t>
                  </w:r>
                </w:p>
              </w:tc>
              <w:tc>
                <w:tcPr>
                  <w:tcW w:w="2626" w:type="dxa"/>
                  <w:shd w:val="clear" w:color="auto" w:fill="auto"/>
                </w:tcPr>
                <w:p w:rsidR="00390653" w:rsidRDefault="00390653" w:rsidP="00390653">
                  <w:pPr>
                    <w:autoSpaceDE w:val="0"/>
                    <w:adjustRightInd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E5560C">
                    <w:rPr>
                      <w:b/>
                      <w:sz w:val="16"/>
                      <w:szCs w:val="16"/>
                    </w:rPr>
                    <w:t xml:space="preserve">Informacja </w:t>
                  </w:r>
                </w:p>
                <w:p w:rsidR="00390653" w:rsidRDefault="00390653" w:rsidP="00390653">
                  <w:pPr>
                    <w:autoSpaceDE w:val="0"/>
                    <w:adjustRightInd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E5560C">
                    <w:rPr>
                      <w:b/>
                      <w:sz w:val="16"/>
                      <w:szCs w:val="16"/>
                    </w:rPr>
                    <w:t>o</w:t>
                  </w:r>
                  <w:proofErr w:type="gramEnd"/>
                  <w:r w:rsidRPr="00E5560C">
                    <w:rPr>
                      <w:b/>
                      <w:sz w:val="16"/>
                      <w:szCs w:val="16"/>
                    </w:rPr>
                    <w:t xml:space="preserve"> podstawie </w:t>
                  </w:r>
                </w:p>
                <w:p w:rsidR="00390653" w:rsidRPr="00E5560C" w:rsidRDefault="00390653" w:rsidP="00390653">
                  <w:pPr>
                    <w:autoSpaceDE w:val="0"/>
                    <w:adjustRightInd w:val="0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E5560C">
                    <w:rPr>
                      <w:b/>
                      <w:sz w:val="16"/>
                      <w:szCs w:val="16"/>
                    </w:rPr>
                    <w:t>dysponowania</w:t>
                  </w:r>
                  <w:proofErr w:type="gramEnd"/>
                </w:p>
              </w:tc>
            </w:tr>
            <w:tr w:rsidR="00390653" w:rsidRPr="00E5560C" w:rsidTr="00390653">
              <w:trPr>
                <w:cantSplit/>
                <w:trHeight w:val="353"/>
              </w:trPr>
              <w:tc>
                <w:tcPr>
                  <w:tcW w:w="1413" w:type="dxa"/>
                </w:tcPr>
                <w:p w:rsidR="00390653" w:rsidRPr="006B212D" w:rsidRDefault="00390653" w:rsidP="00390653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26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90653" w:rsidRPr="00E5560C" w:rsidTr="00797D0E">
              <w:trPr>
                <w:cantSplit/>
                <w:trHeight w:val="353"/>
              </w:trPr>
              <w:tc>
                <w:tcPr>
                  <w:tcW w:w="1413" w:type="dxa"/>
                </w:tcPr>
                <w:p w:rsidR="00390653" w:rsidRPr="006B212D" w:rsidRDefault="00390653" w:rsidP="00390653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2" w:space="0" w:color="auto"/>
                    <w:right w:val="single" w:sz="4" w:space="0" w:color="auto"/>
                  </w:tcBorders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26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90653" w:rsidRPr="00E5560C" w:rsidTr="00797D0E">
              <w:trPr>
                <w:cantSplit/>
                <w:trHeight w:val="353"/>
              </w:trPr>
              <w:tc>
                <w:tcPr>
                  <w:tcW w:w="1413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26" w:type="dxa"/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90653" w:rsidRPr="00E5560C" w:rsidTr="00390653">
              <w:trPr>
                <w:cantSplit/>
                <w:trHeight w:val="309"/>
              </w:trPr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auto"/>
                  </w:tcBorders>
                </w:tcPr>
                <w:p w:rsidR="00390653" w:rsidRPr="00E5560C" w:rsidRDefault="00390653" w:rsidP="00390653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90653" w:rsidRDefault="00390653" w:rsidP="00390653">
            <w:pPr>
              <w:rPr>
                <w:rFonts w:ascii="Arial" w:hAnsi="Arial" w:cs="Arial"/>
              </w:rPr>
            </w:pPr>
          </w:p>
          <w:p w:rsidR="00390653" w:rsidRPr="00682DD7" w:rsidRDefault="00390653" w:rsidP="00390653">
            <w:pPr>
              <w:rPr>
                <w:rFonts w:ascii="Arial" w:hAnsi="Arial" w:cs="Arial"/>
              </w:rPr>
            </w:pPr>
          </w:p>
        </w:tc>
      </w:tr>
      <w:tr w:rsidR="00390653" w:rsidRPr="00682DD7" w:rsidTr="00797D0E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2A33AB">
              <w:rPr>
                <w:rFonts w:ascii="Arial" w:hAnsi="Arial" w:cs="Arial"/>
              </w:rPr>
              <w:t xml:space="preserve">3) Korzysta z </w:t>
            </w:r>
            <w:r w:rsidRPr="002A33AB">
              <w:rPr>
                <w:rFonts w:ascii="Arial" w:hAnsi="Arial" w:cs="Arial"/>
              </w:rPr>
              <w:lastRenderedPageBreak/>
              <w:t xml:space="preserve">następujących </w:t>
            </w:r>
            <w:r w:rsidRPr="002A33AB">
              <w:rPr>
                <w:rFonts w:ascii="Arial" w:hAnsi="Arial" w:cs="Arial"/>
                <w:b/>
              </w:rPr>
              <w:t xml:space="preserve">urządzeń technicznych oraz środków w celu </w:t>
            </w:r>
            <w:proofErr w:type="gramStart"/>
            <w:r w:rsidRPr="002A33AB">
              <w:rPr>
                <w:rFonts w:ascii="Arial" w:hAnsi="Arial" w:cs="Arial"/>
                <w:b/>
              </w:rPr>
              <w:t>zapewnienia jakości</w:t>
            </w:r>
            <w:proofErr w:type="gramEnd"/>
            <w:r w:rsidRPr="002A33AB">
              <w:rPr>
                <w:rFonts w:ascii="Arial" w:hAnsi="Arial" w:cs="Arial"/>
              </w:rPr>
              <w:t xml:space="preserve">, a jego </w:t>
            </w:r>
            <w:r w:rsidRPr="002A33AB">
              <w:rPr>
                <w:rFonts w:ascii="Arial" w:hAnsi="Arial" w:cs="Arial"/>
                <w:b/>
              </w:rPr>
              <w:t>zaplecze naukowo-badawcze</w:t>
            </w:r>
            <w:r w:rsidRPr="002A33AB">
              <w:rPr>
                <w:rFonts w:ascii="Arial" w:hAnsi="Arial" w:cs="Arial"/>
              </w:rPr>
              <w:t xml:space="preserve"> jest następujące:</w:t>
            </w:r>
            <w:r w:rsidRPr="00682D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797D0E">
            <w:pPr>
              <w:rPr>
                <w:rFonts w:ascii="Arial" w:hAnsi="Arial" w:cs="Arial"/>
              </w:rPr>
            </w:pPr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78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Czy</w:t>
            </w:r>
            <w:proofErr w:type="gramEnd"/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5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 xml:space="preserve">środków </w:t>
            </w:r>
            <w:r w:rsidRPr="00682DD7">
              <w:rPr>
                <w:rFonts w:ascii="Arial" w:hAnsi="Arial" w:cs="Arial"/>
                <w:b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78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proofErr w:type="gramEnd"/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3231A7">
              <w:rPr>
                <w:rFonts w:ascii="Arial" w:hAnsi="Arial" w:cs="Arial"/>
              </w:rPr>
              <w:lastRenderedPageBreak/>
              <w:t xml:space="preserve">6) Następującym </w:t>
            </w:r>
            <w:r w:rsidRPr="003231A7">
              <w:rPr>
                <w:rFonts w:ascii="Arial" w:hAnsi="Arial" w:cs="Arial"/>
                <w:b/>
              </w:rPr>
              <w:t>wykształceniem i kwalifikacjami zawodowymi</w:t>
            </w:r>
            <w:r w:rsidRPr="003231A7">
              <w:rPr>
                <w:rFonts w:ascii="Arial" w:hAnsi="Arial" w:cs="Arial"/>
              </w:rPr>
              <w:t xml:space="preserve"> legitymuje się</w:t>
            </w:r>
            <w:proofErr w:type="gramStart"/>
            <w:r w:rsidRPr="003231A7">
              <w:rPr>
                <w:rFonts w:ascii="Arial" w:hAnsi="Arial" w:cs="Arial"/>
              </w:rPr>
              <w:t>:</w:t>
            </w:r>
            <w:r w:rsidRPr="003231A7">
              <w:rPr>
                <w:rFonts w:ascii="Arial" w:hAnsi="Arial" w:cs="Arial"/>
              </w:rPr>
              <w:br/>
              <w:t>a</w:t>
            </w:r>
            <w:proofErr w:type="gramEnd"/>
            <w:r w:rsidRPr="003231A7">
              <w:rPr>
                <w:rFonts w:ascii="Arial" w:hAnsi="Arial" w:cs="Arial"/>
              </w:rPr>
              <w:t>) sam usługodawca lub wykonawca:</w:t>
            </w:r>
            <w:r w:rsidRPr="003231A7">
              <w:rPr>
                <w:rFonts w:ascii="Arial" w:hAnsi="Arial" w:cs="Arial"/>
              </w:rPr>
              <w:br/>
            </w:r>
            <w:r w:rsidRPr="003231A7">
              <w:rPr>
                <w:rFonts w:ascii="Arial" w:hAnsi="Arial" w:cs="Arial"/>
                <w:b/>
              </w:rPr>
              <w:t>lub</w:t>
            </w:r>
            <w:r w:rsidRPr="003231A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3231A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78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</w:rPr>
              <w:t>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</w:rPr>
              <w:t>) [……]</w:t>
            </w:r>
          </w:p>
          <w:p w:rsidR="00390653" w:rsidRPr="00C32F6D" w:rsidRDefault="00390653" w:rsidP="00390653">
            <w:pPr>
              <w:rPr>
                <w:rFonts w:ascii="Arial" w:hAnsi="Arial" w:cs="Arial"/>
              </w:rPr>
            </w:pPr>
          </w:p>
          <w:p w:rsidR="00390653" w:rsidRDefault="00390653" w:rsidP="00390653">
            <w:pPr>
              <w:rPr>
                <w:rFonts w:ascii="Arial" w:hAnsi="Arial" w:cs="Arial"/>
                <w:highlight w:val="green"/>
              </w:rPr>
            </w:pPr>
          </w:p>
          <w:p w:rsidR="00390653" w:rsidRPr="000F3339" w:rsidRDefault="00390653" w:rsidP="00390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Tabelę należy wype</w:t>
            </w:r>
            <w:r w:rsidRPr="00861547">
              <w:rPr>
                <w:sz w:val="18"/>
                <w:szCs w:val="18"/>
              </w:rPr>
              <w:t>łnić w pkt a lub b (w zależności od tego czy sam usługodawca posiada wykształcenie i kwalifikacje zawodowe czy jego kadra kierownicza)</w:t>
            </w:r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78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78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</w:rPr>
              <w:t>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390653" w:rsidRPr="00682DD7" w:rsidTr="00390653">
        <w:trPr>
          <w:trHeight w:val="1692"/>
        </w:trPr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3231A7">
              <w:rPr>
                <w:rFonts w:ascii="Arial" w:hAnsi="Arial" w:cs="Arial"/>
              </w:rPr>
              <w:t xml:space="preserve">9) Będzie dysponował następującymi </w:t>
            </w:r>
            <w:r w:rsidRPr="003231A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3231A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78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  <w:p w:rsidR="00390653" w:rsidRPr="000F3339" w:rsidRDefault="00390653" w:rsidP="00390653"/>
          <w:p w:rsidR="00390653" w:rsidRPr="00682DD7" w:rsidRDefault="00390653" w:rsidP="0039065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3231A7">
              <w:rPr>
                <w:rFonts w:ascii="Arial" w:hAnsi="Arial" w:cs="Arial"/>
              </w:rPr>
              <w:t xml:space="preserve">10) </w:t>
            </w:r>
            <w:r w:rsidRPr="003231A7">
              <w:rPr>
                <w:rFonts w:ascii="Arial" w:hAnsi="Arial" w:cs="Arial"/>
              </w:rPr>
              <w:lastRenderedPageBreak/>
              <w:t xml:space="preserve">Wykonawca </w:t>
            </w:r>
            <w:r w:rsidRPr="003231A7">
              <w:rPr>
                <w:rFonts w:ascii="Arial" w:hAnsi="Arial" w:cs="Arial"/>
                <w:b/>
              </w:rPr>
              <w:t>zamierza ewentualnie zlecić podwykonawcom</w:t>
            </w:r>
            <w:r w:rsidRPr="003231A7">
              <w:rPr>
                <w:rStyle w:val="Odwoanieprzypisudolnego"/>
                <w:rFonts w:ascii="Arial" w:hAnsi="Arial" w:cs="Arial"/>
                <w:b/>
              </w:rPr>
              <w:footnoteReference w:id="46"/>
            </w:r>
            <w:r w:rsidRPr="003231A7">
              <w:rPr>
                <w:rFonts w:ascii="Arial" w:hAnsi="Arial" w:cs="Arial"/>
              </w:rPr>
              <w:t xml:space="preserve"> następującą </w:t>
            </w:r>
            <w:r w:rsidRPr="003231A7">
              <w:rPr>
                <w:rFonts w:ascii="Arial" w:hAnsi="Arial" w:cs="Arial"/>
                <w:b/>
              </w:rPr>
              <w:t>część (procentową)</w:t>
            </w:r>
            <w:r w:rsidRPr="003231A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[……]</w:t>
            </w:r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</w:t>
            </w:r>
            <w:proofErr w:type="gramEnd"/>
            <w:r w:rsidRPr="00682DD7">
              <w:rPr>
                <w:rFonts w:ascii="Arial" w:hAnsi="Arial" w:cs="Arial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78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390653" w:rsidRPr="00682DD7" w:rsidTr="00390653">
        <w:tc>
          <w:tcPr>
            <w:tcW w:w="1633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Czy</w:t>
            </w:r>
            <w:proofErr w:type="gramEnd"/>
            <w:r w:rsidRPr="00682DD7">
              <w:rPr>
                <w:rFonts w:ascii="Arial" w:hAnsi="Arial" w:cs="Arial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</w:rPr>
              <w:lastRenderedPageBreak/>
              <w:t xml:space="preserve">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</w:t>
            </w:r>
            <w:proofErr w:type="gramEnd"/>
            <w:r w:rsidRPr="00C52B99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78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proofErr w:type="gramStart"/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</w:t>
            </w:r>
            <w:proofErr w:type="gramEnd"/>
            <w:r w:rsidRPr="00C52B99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90653" w:rsidRPr="00EC3B3D" w:rsidRDefault="00390653" w:rsidP="0039065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390653" w:rsidRPr="00E650C1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</w:rPr>
        <w:t>przypadku gdy</w:t>
      </w:r>
      <w:proofErr w:type="gramEnd"/>
      <w:r w:rsidRPr="00E650C1">
        <w:rPr>
          <w:rFonts w:ascii="Arial" w:hAnsi="Arial" w:cs="Arial"/>
          <w:b/>
          <w:w w:val="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E650C1" w:rsidRDefault="00390653" w:rsidP="00390653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</w:rPr>
              <w:t xml:space="preserve">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90653" w:rsidRPr="00E650C1" w:rsidRDefault="00390653" w:rsidP="00390653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</w:t>
            </w:r>
            <w:proofErr w:type="gramEnd"/>
            <w:r w:rsidRPr="00E650C1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E650C1" w:rsidRDefault="00390653" w:rsidP="00390653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</w:t>
            </w:r>
            <w:proofErr w:type="gramEnd"/>
            <w:r w:rsidRPr="00E650C1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lastRenderedPageBreak/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</w:t>
            </w:r>
            <w:proofErr w:type="gramEnd"/>
            <w:r w:rsidRPr="00E650C1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lastRenderedPageBreak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</w:t>
            </w:r>
            <w:proofErr w:type="gramEnd"/>
            <w:r w:rsidRPr="00E650C1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90653" w:rsidRDefault="00390653" w:rsidP="00390653"/>
    <w:p w:rsidR="00390653" w:rsidRPr="00682DD7" w:rsidRDefault="00390653" w:rsidP="003906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390653" w:rsidRPr="000342FD" w:rsidRDefault="00390653" w:rsidP="003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</w:rPr>
        <w:t>przypadku gdy</w:t>
      </w:r>
      <w:proofErr w:type="gramEnd"/>
      <w:r w:rsidRPr="000342FD">
        <w:rPr>
          <w:rFonts w:ascii="Arial" w:hAnsi="Arial" w:cs="Arial"/>
          <w:b/>
          <w:w w:val="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390653" w:rsidRPr="00682DD7" w:rsidRDefault="00390653" w:rsidP="00390653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0342FD" w:rsidRDefault="00390653" w:rsidP="00390653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90653" w:rsidRPr="000342FD" w:rsidRDefault="00390653" w:rsidP="00390653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390653" w:rsidRPr="00682DD7" w:rsidTr="00390653">
        <w:tc>
          <w:tcPr>
            <w:tcW w:w="4644" w:type="dxa"/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:</w:t>
            </w:r>
            <w:r w:rsidRPr="00682DD7">
              <w:rPr>
                <w:rFonts w:ascii="Arial" w:hAnsi="Arial" w:cs="Arial"/>
                <w:w w:val="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7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90653" w:rsidRPr="00682DD7" w:rsidRDefault="00390653" w:rsidP="00390653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8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9"/>
            </w:r>
          </w:p>
        </w:tc>
      </w:tr>
    </w:tbl>
    <w:p w:rsidR="00390653" w:rsidRPr="00682DD7" w:rsidRDefault="00390653" w:rsidP="00797D0E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390653" w:rsidRPr="00682DD7" w:rsidRDefault="00390653" w:rsidP="00797D0E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</w:t>
      </w:r>
      <w:proofErr w:type="gramStart"/>
      <w:r w:rsidRPr="00682DD7">
        <w:rPr>
          <w:rFonts w:ascii="Arial" w:hAnsi="Arial" w:cs="Arial"/>
          <w:i/>
        </w:rPr>
        <w:t>)(-i</w:t>
      </w:r>
      <w:proofErr w:type="gramEnd"/>
      <w:r w:rsidRPr="00682DD7">
        <w:rPr>
          <w:rFonts w:ascii="Arial" w:hAnsi="Arial" w:cs="Arial"/>
          <w:i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390653" w:rsidRPr="00682DD7" w:rsidRDefault="00390653" w:rsidP="00390653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</w:t>
      </w:r>
      <w:proofErr w:type="gramStart"/>
      <w:r w:rsidRPr="00682DD7">
        <w:rPr>
          <w:rFonts w:ascii="Arial" w:hAnsi="Arial" w:cs="Arial"/>
          <w:i/>
        </w:rPr>
        <w:t>)(-i</w:t>
      </w:r>
      <w:proofErr w:type="gramEnd"/>
      <w:r w:rsidRPr="00682DD7">
        <w:rPr>
          <w:rFonts w:ascii="Arial" w:hAnsi="Arial" w:cs="Arial"/>
          <w:i/>
        </w:rPr>
        <w:t>) oficjalnie oświadcza(-ją), że jest (są) w stanie, na żądanie i bez zwłoki, przedstawić zaświadczenia i inne rodzaje dowodów w formie dokumentów, z wyjątkiem przypadków, w których:</w:t>
      </w:r>
    </w:p>
    <w:p w:rsidR="00390653" w:rsidRPr="00682DD7" w:rsidRDefault="00390653" w:rsidP="00390653">
      <w:pPr>
        <w:rPr>
          <w:rFonts w:ascii="Arial" w:hAnsi="Arial" w:cs="Arial"/>
          <w:i/>
        </w:rPr>
      </w:pPr>
      <w:proofErr w:type="gramStart"/>
      <w:r w:rsidRPr="00682DD7">
        <w:rPr>
          <w:rFonts w:ascii="Arial" w:hAnsi="Arial" w:cs="Arial"/>
          <w:i/>
        </w:rPr>
        <w:t>a</w:t>
      </w:r>
      <w:proofErr w:type="gramEnd"/>
      <w:r w:rsidRPr="00682DD7">
        <w:rPr>
          <w:rFonts w:ascii="Arial" w:hAnsi="Arial" w:cs="Arial"/>
          <w:i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50"/>
      </w:r>
      <w:r w:rsidRPr="00682DD7">
        <w:rPr>
          <w:rFonts w:ascii="Arial" w:hAnsi="Arial" w:cs="Arial"/>
          <w:i/>
        </w:rPr>
        <w:t xml:space="preserve">, lub </w:t>
      </w:r>
    </w:p>
    <w:p w:rsidR="00390653" w:rsidRPr="00682DD7" w:rsidRDefault="00390653" w:rsidP="00390653">
      <w:pPr>
        <w:rPr>
          <w:rFonts w:ascii="Arial" w:hAnsi="Arial" w:cs="Arial"/>
          <w:i/>
        </w:rPr>
      </w:pPr>
      <w:proofErr w:type="gramStart"/>
      <w:r w:rsidRPr="00682DD7">
        <w:rPr>
          <w:rFonts w:ascii="Arial" w:hAnsi="Arial" w:cs="Arial"/>
          <w:i/>
        </w:rPr>
        <w:t>b</w:t>
      </w:r>
      <w:proofErr w:type="gramEnd"/>
      <w:r w:rsidRPr="00682DD7">
        <w:rPr>
          <w:rFonts w:ascii="Arial" w:hAnsi="Arial" w:cs="Arial"/>
          <w:i/>
        </w:rPr>
        <w:t>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51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390653" w:rsidRPr="00682DD7" w:rsidRDefault="00390653" w:rsidP="00390653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>Niżej podpisany(-a</w:t>
      </w:r>
      <w:proofErr w:type="gramStart"/>
      <w:r w:rsidRPr="00682DD7">
        <w:rPr>
          <w:rFonts w:ascii="Arial" w:hAnsi="Arial" w:cs="Arial"/>
          <w:i/>
        </w:rPr>
        <w:t>)(-i</w:t>
      </w:r>
      <w:proofErr w:type="gramEnd"/>
      <w:r w:rsidRPr="00682DD7">
        <w:rPr>
          <w:rFonts w:ascii="Arial" w:hAnsi="Arial" w:cs="Arial"/>
          <w:i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390653" w:rsidRPr="00682DD7" w:rsidRDefault="00390653" w:rsidP="00390653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390653" w:rsidRPr="00682DD7" w:rsidRDefault="00390653" w:rsidP="00390653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lastRenderedPageBreak/>
        <w:t>Data, miejscowość oraz – jeżeli jest to wymagane lub konieczne – podpis(-y): [……]</w:t>
      </w:r>
    </w:p>
    <w:p w:rsidR="00390653" w:rsidRPr="00B90945" w:rsidRDefault="00390653" w:rsidP="00390653">
      <w:pPr>
        <w:autoSpaceDE w:val="0"/>
        <w:rPr>
          <w:b/>
          <w:bCs/>
        </w:rPr>
      </w:pPr>
    </w:p>
    <w:p w:rsidR="00390653" w:rsidRDefault="00390653" w:rsidP="00390653">
      <w:pPr>
        <w:rPr>
          <w:b/>
          <w:bCs/>
          <w:sz w:val="22"/>
          <w:szCs w:val="22"/>
        </w:rPr>
      </w:pPr>
      <w:bookmarkStart w:id="12" w:name="BM1818"/>
      <w:bookmarkStart w:id="13" w:name="BM1979"/>
      <w:bookmarkStart w:id="14" w:name="BM1830"/>
      <w:bookmarkStart w:id="15" w:name="BM1831"/>
      <w:bookmarkStart w:id="16" w:name="BM1454"/>
      <w:bookmarkStart w:id="17" w:name="BM2097"/>
      <w:bookmarkStart w:id="18" w:name="BM1450"/>
      <w:bookmarkStart w:id="19" w:name="BM1451"/>
      <w:bookmarkStart w:id="20" w:name="BM1399"/>
      <w:bookmarkStart w:id="21" w:name="BM140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390653" w:rsidRPr="007101DE" w:rsidRDefault="00390653" w:rsidP="00133C2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377E67">
        <w:rPr>
          <w:b/>
          <w:spacing w:val="4"/>
        </w:rPr>
        <w:t>Załącznik nr 3</w:t>
      </w:r>
      <w:r w:rsidRPr="00377E67">
        <w:rPr>
          <w:b/>
          <w:spacing w:val="4"/>
          <w:szCs w:val="24"/>
        </w:rPr>
        <w:t xml:space="preserve"> do SIWZ</w:t>
      </w:r>
    </w:p>
    <w:p w:rsidR="00390653" w:rsidRPr="00D10B41" w:rsidRDefault="00390653" w:rsidP="00390653">
      <w:pPr>
        <w:rPr>
          <w:spacing w:val="4"/>
          <w:szCs w:val="24"/>
        </w:rPr>
      </w:pPr>
    </w:p>
    <w:p w:rsidR="00390653" w:rsidRPr="00D10B41" w:rsidRDefault="00390653" w:rsidP="00390653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390653" w:rsidRPr="00D10B41" w:rsidRDefault="00390653" w:rsidP="00390653">
      <w:pPr>
        <w:spacing w:line="288" w:lineRule="auto"/>
        <w:ind w:firstLine="708"/>
        <w:rPr>
          <w:b/>
          <w:bCs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390653" w:rsidRPr="00D10B41" w:rsidRDefault="00390653" w:rsidP="00390653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390653" w:rsidRPr="00D10B41" w:rsidRDefault="00390653" w:rsidP="00390653">
      <w:pPr>
        <w:jc w:val="center"/>
        <w:rPr>
          <w:b/>
          <w:szCs w:val="24"/>
        </w:rPr>
      </w:pPr>
    </w:p>
    <w:p w:rsidR="00390653" w:rsidRPr="00D10B41" w:rsidRDefault="00390653" w:rsidP="00390653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390653" w:rsidRDefault="00390653" w:rsidP="00390653">
      <w:pPr>
        <w:rPr>
          <w:szCs w:val="24"/>
        </w:rPr>
      </w:pPr>
    </w:p>
    <w:p w:rsidR="00390653" w:rsidRPr="001D092D" w:rsidRDefault="00390653" w:rsidP="00390653">
      <w:pPr>
        <w:spacing w:line="360" w:lineRule="auto"/>
        <w:rPr>
          <w:szCs w:val="24"/>
        </w:rPr>
      </w:pPr>
      <w:r w:rsidRPr="00797B78">
        <w:rPr>
          <w:szCs w:val="24"/>
        </w:rPr>
        <w:t>Dotyczy postępowania o udzielenie zamówieni</w:t>
      </w:r>
      <w:r w:rsidRPr="001D092D">
        <w:rPr>
          <w:szCs w:val="24"/>
        </w:rPr>
        <w:t>a publicznego na wykonanie zamówienia</w:t>
      </w:r>
      <w:r w:rsidRPr="00797B78">
        <w:rPr>
          <w:szCs w:val="24"/>
        </w:rPr>
        <w:t xml:space="preserve"> pn.</w:t>
      </w:r>
      <w:r w:rsidRPr="001D092D">
        <w:rPr>
          <w:szCs w:val="24"/>
        </w:rPr>
        <w:t xml:space="preserve"> „</w:t>
      </w:r>
      <w:r w:rsidR="00797D0E">
        <w:rPr>
          <w:rFonts w:eastAsia="Calibri"/>
          <w:b/>
        </w:rPr>
        <w:t xml:space="preserve">Zakup i dostawa do Wojewódzkich Inspektoratów Ochrony Środowiska sond wieloparametrowych </w:t>
      </w:r>
      <w:r w:rsidRPr="004A1272">
        <w:rPr>
          <w:rFonts w:eastAsiaTheme="minorHAnsi"/>
          <w:b/>
          <w:szCs w:val="24"/>
          <w:lang w:eastAsia="en-US"/>
        </w:rPr>
        <w:t>”</w:t>
      </w:r>
    </w:p>
    <w:p w:rsidR="00390653" w:rsidRPr="00D10B41" w:rsidRDefault="00390653" w:rsidP="00390653">
      <w:pPr>
        <w:rPr>
          <w:szCs w:val="24"/>
        </w:rPr>
      </w:pPr>
    </w:p>
    <w:p w:rsidR="00390653" w:rsidRDefault="00390653" w:rsidP="00390653">
      <w:pPr>
        <w:spacing w:line="360" w:lineRule="auto"/>
        <w:ind w:left="23"/>
        <w:rPr>
          <w:spacing w:val="4"/>
          <w:szCs w:val="24"/>
        </w:rPr>
      </w:pPr>
    </w:p>
    <w:p w:rsidR="00390653" w:rsidRPr="00D10B41" w:rsidRDefault="00390653" w:rsidP="00390653">
      <w:pPr>
        <w:spacing w:line="360" w:lineRule="auto"/>
        <w:ind w:left="23"/>
        <w:rPr>
          <w:szCs w:val="24"/>
        </w:rPr>
      </w:pPr>
      <w:proofErr w:type="gramStart"/>
      <w:r w:rsidRPr="00D10B41">
        <w:rPr>
          <w:spacing w:val="4"/>
          <w:szCs w:val="24"/>
        </w:rPr>
        <w:t>oświadczamy</w:t>
      </w:r>
      <w:proofErr w:type="gramEnd"/>
      <w:r w:rsidRPr="00D10B41">
        <w:rPr>
          <w:spacing w:val="4"/>
          <w:szCs w:val="24"/>
        </w:rPr>
        <w:t xml:space="preserve">, że </w:t>
      </w:r>
      <w:r w:rsidRPr="00D10B41">
        <w:rPr>
          <w:b/>
          <w:szCs w:val="24"/>
        </w:rPr>
        <w:t xml:space="preserve">nie wydano/wydano* </w:t>
      </w:r>
      <w:r w:rsidRPr="00D10B41">
        <w:rPr>
          <w:szCs w:val="24"/>
        </w:rPr>
        <w:t>wobec nas prawomocnego/ prawomocny wyroku/wyrok sądu lub ostatec</w:t>
      </w:r>
      <w:r>
        <w:rPr>
          <w:szCs w:val="24"/>
        </w:rPr>
        <w:t xml:space="preserve">znej/ostateczną decyzji/decyzję </w:t>
      </w:r>
      <w:r w:rsidRPr="00D10B41">
        <w:rPr>
          <w:szCs w:val="24"/>
        </w:rPr>
        <w:t>administracyjnej/</w:t>
      </w:r>
      <w:r>
        <w:rPr>
          <w:szCs w:val="24"/>
        </w:rPr>
        <w:t xml:space="preserve"> </w:t>
      </w:r>
      <w:r w:rsidRPr="00D10B41">
        <w:rPr>
          <w:szCs w:val="24"/>
        </w:rPr>
        <w:t xml:space="preserve">administracyjną o zaleganiu z uiszczaniem podatków, opłat lub składek na ubezpieczenia społeczne lub zdrowotne </w:t>
      </w:r>
    </w:p>
    <w:p w:rsidR="00390653" w:rsidRPr="00D10B41" w:rsidRDefault="00390653" w:rsidP="00390653">
      <w:pPr>
        <w:ind w:left="20"/>
        <w:rPr>
          <w:spacing w:val="4"/>
          <w:szCs w:val="24"/>
        </w:rPr>
      </w:pPr>
    </w:p>
    <w:p w:rsidR="00390653" w:rsidRPr="00D10B41" w:rsidRDefault="00390653" w:rsidP="00390653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390653" w:rsidRPr="00D10B41" w:rsidRDefault="00390653" w:rsidP="00390653">
      <w:pPr>
        <w:rPr>
          <w:i/>
          <w:szCs w:val="24"/>
        </w:rPr>
      </w:pPr>
    </w:p>
    <w:p w:rsidR="00390653" w:rsidRPr="00D10B41" w:rsidRDefault="00390653" w:rsidP="00390653">
      <w:pPr>
        <w:rPr>
          <w:i/>
          <w:szCs w:val="24"/>
        </w:rPr>
      </w:pPr>
    </w:p>
    <w:p w:rsidR="00390653" w:rsidRPr="00D10B41" w:rsidRDefault="00390653" w:rsidP="00390653">
      <w:pPr>
        <w:rPr>
          <w:i/>
          <w:szCs w:val="24"/>
        </w:rPr>
      </w:pPr>
    </w:p>
    <w:p w:rsidR="00390653" w:rsidRPr="00D10B41" w:rsidRDefault="00390653" w:rsidP="00390653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390653" w:rsidRPr="00D10B41" w:rsidRDefault="00390653" w:rsidP="00390653">
      <w:pPr>
        <w:spacing w:line="360" w:lineRule="auto"/>
        <w:ind w:firstLine="708"/>
        <w:rPr>
          <w:b/>
          <w:bCs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390653" w:rsidRPr="00D10B41" w:rsidRDefault="00390653" w:rsidP="00390653">
      <w:pPr>
        <w:spacing w:line="360" w:lineRule="auto"/>
        <w:ind w:left="4956" w:firstLine="708"/>
        <w:jc w:val="center"/>
        <w:rPr>
          <w:b/>
          <w:bCs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390653" w:rsidRPr="00D10B41" w:rsidRDefault="00390653" w:rsidP="00390653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390653" w:rsidRPr="00D10B41" w:rsidRDefault="00390653" w:rsidP="00390653">
      <w:pPr>
        <w:rPr>
          <w:b/>
          <w:spacing w:val="4"/>
          <w:szCs w:val="24"/>
          <w:u w:val="single"/>
        </w:rPr>
      </w:pPr>
    </w:p>
    <w:p w:rsidR="00390653" w:rsidRPr="00D10B41" w:rsidRDefault="00390653" w:rsidP="00390653">
      <w:pPr>
        <w:pStyle w:val="NormalnyWeb"/>
        <w:tabs>
          <w:tab w:val="left" w:pos="6521"/>
        </w:tabs>
        <w:rPr>
          <w:bCs/>
          <w:spacing w:val="4"/>
          <w:szCs w:val="24"/>
        </w:rPr>
      </w:pPr>
      <w:r w:rsidRPr="00D10B41">
        <w:rPr>
          <w:bCs/>
          <w:spacing w:val="4"/>
          <w:szCs w:val="24"/>
        </w:rPr>
        <w:tab/>
      </w:r>
      <w:r w:rsidRPr="00D10B41">
        <w:rPr>
          <w:bCs/>
          <w:spacing w:val="4"/>
          <w:szCs w:val="24"/>
        </w:rPr>
        <w:tab/>
      </w:r>
    </w:p>
    <w:p w:rsidR="00390653" w:rsidRDefault="00390653" w:rsidP="00390653">
      <w:pPr>
        <w:rPr>
          <w:b/>
          <w:sz w:val="22"/>
          <w:szCs w:val="22"/>
        </w:rPr>
      </w:pPr>
    </w:p>
    <w:p w:rsidR="00390653" w:rsidRDefault="00390653" w:rsidP="0039065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90653" w:rsidRPr="00377E67" w:rsidRDefault="00390653" w:rsidP="00390653">
      <w:pPr>
        <w:pStyle w:val="NormalnyWeb"/>
        <w:tabs>
          <w:tab w:val="left" w:pos="6521"/>
        </w:tabs>
        <w:jc w:val="right"/>
        <w:rPr>
          <w:b/>
          <w:szCs w:val="24"/>
        </w:rPr>
      </w:pPr>
      <w:r w:rsidRPr="00377E67">
        <w:rPr>
          <w:b/>
          <w:bCs/>
          <w:spacing w:val="4"/>
        </w:rPr>
        <w:lastRenderedPageBreak/>
        <w:t xml:space="preserve">Załącznik nr 4 </w:t>
      </w:r>
      <w:r w:rsidRPr="00377E67">
        <w:rPr>
          <w:b/>
          <w:bCs/>
          <w:spacing w:val="4"/>
          <w:szCs w:val="24"/>
        </w:rPr>
        <w:t>do SIWZ</w:t>
      </w:r>
    </w:p>
    <w:p w:rsidR="00390653" w:rsidRPr="00D10B41" w:rsidRDefault="00390653" w:rsidP="00390653">
      <w:pPr>
        <w:rPr>
          <w:spacing w:val="4"/>
          <w:szCs w:val="24"/>
        </w:rPr>
      </w:pPr>
    </w:p>
    <w:p w:rsidR="00390653" w:rsidRPr="00D10B41" w:rsidRDefault="00390653" w:rsidP="00390653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390653" w:rsidRPr="00D10B41" w:rsidRDefault="00390653" w:rsidP="00390653">
      <w:pPr>
        <w:spacing w:line="288" w:lineRule="auto"/>
        <w:ind w:firstLine="708"/>
        <w:rPr>
          <w:b/>
          <w:bCs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390653" w:rsidRPr="00D10B41" w:rsidRDefault="00390653" w:rsidP="00390653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390653" w:rsidRPr="00D10B41" w:rsidRDefault="00390653" w:rsidP="00390653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390653" w:rsidRPr="00D10B41" w:rsidRDefault="00390653" w:rsidP="00390653">
      <w:pPr>
        <w:jc w:val="center"/>
        <w:rPr>
          <w:b/>
          <w:szCs w:val="24"/>
        </w:rPr>
      </w:pPr>
    </w:p>
    <w:p w:rsidR="00390653" w:rsidRPr="00D10B41" w:rsidRDefault="00390653" w:rsidP="00390653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390653" w:rsidRDefault="00390653" w:rsidP="00390653">
      <w:pPr>
        <w:spacing w:line="360" w:lineRule="auto"/>
        <w:rPr>
          <w:szCs w:val="24"/>
        </w:rPr>
      </w:pPr>
    </w:p>
    <w:p w:rsidR="00390653" w:rsidRDefault="00390653" w:rsidP="00797D0E">
      <w:pPr>
        <w:spacing w:line="360" w:lineRule="auto"/>
        <w:rPr>
          <w:rFonts w:eastAsiaTheme="minorHAnsi"/>
          <w:b/>
          <w:szCs w:val="24"/>
          <w:lang w:eastAsia="en-US"/>
        </w:rPr>
      </w:pPr>
      <w:r w:rsidRPr="00797B78">
        <w:rPr>
          <w:szCs w:val="24"/>
        </w:rPr>
        <w:t>Dotyczy postępowania o udzielenie zamówieni</w:t>
      </w:r>
      <w:r w:rsidRPr="001D092D">
        <w:rPr>
          <w:szCs w:val="24"/>
        </w:rPr>
        <w:t>a publicznego na wykonanie zamówienia</w:t>
      </w:r>
      <w:r w:rsidRPr="00797B78">
        <w:rPr>
          <w:szCs w:val="24"/>
        </w:rPr>
        <w:t xml:space="preserve"> pn</w:t>
      </w:r>
      <w:r w:rsidR="00797D0E">
        <w:rPr>
          <w:szCs w:val="24"/>
        </w:rPr>
        <w:t xml:space="preserve"> </w:t>
      </w:r>
      <w:r w:rsidR="00797D0E" w:rsidRPr="001D092D">
        <w:rPr>
          <w:szCs w:val="24"/>
        </w:rPr>
        <w:t>„</w:t>
      </w:r>
      <w:r w:rsidR="00797D0E">
        <w:rPr>
          <w:rFonts w:eastAsia="Calibri"/>
          <w:b/>
        </w:rPr>
        <w:t xml:space="preserve">Zakup i dostawa do Wojewódzkich Inspektoratów Ochrony Środowiska sond wieloparametrowych </w:t>
      </w:r>
      <w:r w:rsidR="00797D0E" w:rsidRPr="004A1272">
        <w:rPr>
          <w:rFonts w:eastAsiaTheme="minorHAnsi"/>
          <w:b/>
          <w:szCs w:val="24"/>
          <w:lang w:eastAsia="en-US"/>
        </w:rPr>
        <w:t>”</w:t>
      </w:r>
    </w:p>
    <w:p w:rsidR="00797D0E" w:rsidRPr="00D10B41" w:rsidRDefault="00797D0E" w:rsidP="00797D0E">
      <w:pPr>
        <w:spacing w:line="360" w:lineRule="auto"/>
        <w:rPr>
          <w:b/>
          <w:spacing w:val="4"/>
          <w:szCs w:val="24"/>
          <w:u w:val="single"/>
        </w:rPr>
      </w:pPr>
    </w:p>
    <w:p w:rsidR="00390653" w:rsidRPr="00D10B41" w:rsidRDefault="00390653" w:rsidP="00390653">
      <w:pPr>
        <w:spacing w:line="360" w:lineRule="auto"/>
        <w:ind w:left="23"/>
        <w:rPr>
          <w:spacing w:val="4"/>
          <w:szCs w:val="24"/>
        </w:rPr>
      </w:pPr>
      <w:r w:rsidRPr="00D10B41">
        <w:rPr>
          <w:spacing w:val="4"/>
          <w:szCs w:val="24"/>
        </w:rPr>
        <w:t xml:space="preserve">Oświadczam/-y, że </w:t>
      </w:r>
      <w:r w:rsidRPr="00D10B41">
        <w:rPr>
          <w:b/>
          <w:szCs w:val="24"/>
        </w:rPr>
        <w:t xml:space="preserve">nie orzeczono/orzeczono* </w:t>
      </w:r>
      <w:r w:rsidRPr="00D10B41">
        <w:rPr>
          <w:szCs w:val="24"/>
        </w:rPr>
        <w:t>wobec mnie/nas tytułem środka zapobiegawczego zakazu/zakaz ubiegania się o zamówienia publiczne.</w:t>
      </w:r>
    </w:p>
    <w:p w:rsidR="00390653" w:rsidRPr="00D10B41" w:rsidRDefault="00390653" w:rsidP="00390653">
      <w:pPr>
        <w:rPr>
          <w:i/>
          <w:szCs w:val="24"/>
        </w:rPr>
      </w:pPr>
    </w:p>
    <w:p w:rsidR="00390653" w:rsidRPr="00D10B41" w:rsidRDefault="00390653" w:rsidP="00390653">
      <w:pPr>
        <w:rPr>
          <w:i/>
          <w:szCs w:val="24"/>
        </w:rPr>
      </w:pPr>
    </w:p>
    <w:p w:rsidR="00390653" w:rsidRPr="00D10B41" w:rsidRDefault="00390653" w:rsidP="00390653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390653" w:rsidRPr="00D10B41" w:rsidRDefault="00390653" w:rsidP="00390653">
      <w:pPr>
        <w:ind w:left="3540"/>
        <w:rPr>
          <w:i/>
          <w:szCs w:val="24"/>
        </w:rPr>
      </w:pPr>
    </w:p>
    <w:p w:rsidR="00390653" w:rsidRPr="00D10B41" w:rsidRDefault="00390653" w:rsidP="00390653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390653" w:rsidRPr="00D10B41" w:rsidRDefault="00390653" w:rsidP="00390653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390653" w:rsidRPr="00D10B41" w:rsidRDefault="00390653" w:rsidP="00390653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390653" w:rsidRPr="00D10B41" w:rsidRDefault="00390653" w:rsidP="00390653">
      <w:pPr>
        <w:spacing w:line="360" w:lineRule="auto"/>
        <w:ind w:firstLine="708"/>
        <w:rPr>
          <w:b/>
          <w:bCs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390653" w:rsidRPr="00D10B41" w:rsidRDefault="00390653" w:rsidP="00390653">
      <w:pPr>
        <w:spacing w:line="360" w:lineRule="auto"/>
        <w:ind w:left="4956" w:firstLine="708"/>
        <w:jc w:val="center"/>
        <w:rPr>
          <w:b/>
          <w:bCs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390653" w:rsidRPr="00DB3713" w:rsidRDefault="00390653" w:rsidP="00390653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390653" w:rsidRDefault="00390653" w:rsidP="00390653">
      <w:pPr>
        <w:pStyle w:val="NormalnyWeb"/>
        <w:tabs>
          <w:tab w:val="left" w:pos="6521"/>
        </w:tabs>
        <w:rPr>
          <w:b/>
          <w:bCs/>
          <w:spacing w:val="4"/>
          <w:szCs w:val="24"/>
        </w:rPr>
      </w:pPr>
      <w:r w:rsidRPr="00DB3713">
        <w:rPr>
          <w:b/>
          <w:bCs/>
          <w:spacing w:val="4"/>
          <w:szCs w:val="24"/>
        </w:rPr>
        <w:tab/>
      </w:r>
    </w:p>
    <w:p w:rsidR="00390653" w:rsidRPr="007C5CFA" w:rsidRDefault="00390653" w:rsidP="00390653">
      <w:pPr>
        <w:pStyle w:val="NormalnyWeb"/>
        <w:tabs>
          <w:tab w:val="left" w:pos="6521"/>
        </w:tabs>
        <w:rPr>
          <w:b/>
          <w:bCs/>
          <w:i/>
          <w:spacing w:val="4"/>
          <w:szCs w:val="24"/>
        </w:rPr>
      </w:pPr>
    </w:p>
    <w:p w:rsidR="00390653" w:rsidRPr="00027535" w:rsidRDefault="00390653" w:rsidP="00390653">
      <w:pPr>
        <w:rPr>
          <w:b/>
          <w:sz w:val="22"/>
          <w:szCs w:val="22"/>
        </w:rPr>
      </w:pPr>
    </w:p>
    <w:p w:rsidR="00390653" w:rsidRDefault="00390653" w:rsidP="00390653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390653" w:rsidRPr="00052258" w:rsidRDefault="00390653" w:rsidP="00390653">
      <w:pPr>
        <w:autoSpaceDE w:val="0"/>
        <w:ind w:left="6372"/>
        <w:rPr>
          <w:b/>
          <w:szCs w:val="24"/>
        </w:rPr>
      </w:pPr>
      <w:r w:rsidRPr="00052258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5</w:t>
      </w:r>
      <w:r w:rsidRPr="00052258">
        <w:rPr>
          <w:b/>
          <w:szCs w:val="24"/>
        </w:rPr>
        <w:t xml:space="preserve"> do SIWZ </w:t>
      </w:r>
    </w:p>
    <w:p w:rsidR="00390653" w:rsidRPr="00F872B9" w:rsidRDefault="00390653" w:rsidP="00390653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390653" w:rsidRPr="00B90945" w:rsidRDefault="00390653" w:rsidP="00390653">
      <w:pPr>
        <w:ind w:firstLine="708"/>
        <w:rPr>
          <w:i/>
          <w:iCs/>
        </w:rPr>
      </w:pPr>
      <w:r>
        <w:rPr>
          <w:i/>
          <w:iCs/>
        </w:rPr>
        <w:t>(pieczęć w</w:t>
      </w:r>
      <w:r w:rsidRPr="00B90945">
        <w:rPr>
          <w:i/>
          <w:iCs/>
        </w:rPr>
        <w:t>ykonawcy)</w:t>
      </w:r>
    </w:p>
    <w:p w:rsidR="00390653" w:rsidRPr="00E57FF3" w:rsidRDefault="00390653" w:rsidP="00390653">
      <w:pPr>
        <w:ind w:left="4395"/>
        <w:rPr>
          <w:b/>
          <w:bCs/>
        </w:rPr>
      </w:pPr>
    </w:p>
    <w:p w:rsidR="00390653" w:rsidRPr="00E57FF3" w:rsidRDefault="00390653" w:rsidP="00390653">
      <w:pPr>
        <w:rPr>
          <w:b/>
          <w:bCs/>
        </w:rPr>
      </w:pPr>
    </w:p>
    <w:p w:rsidR="00390653" w:rsidRPr="00797D0E" w:rsidRDefault="00390653" w:rsidP="00390653">
      <w:pPr>
        <w:ind w:left="4395"/>
        <w:rPr>
          <w:b/>
          <w:bCs/>
          <w:sz w:val="24"/>
          <w:szCs w:val="24"/>
        </w:rPr>
      </w:pPr>
      <w:r w:rsidRPr="00797D0E">
        <w:rPr>
          <w:b/>
          <w:sz w:val="24"/>
          <w:szCs w:val="24"/>
        </w:rPr>
        <w:t>Główny Inspektorat Ochrony Środowiska</w:t>
      </w:r>
    </w:p>
    <w:p w:rsidR="00390653" w:rsidRPr="00797D0E" w:rsidRDefault="00390653" w:rsidP="00390653">
      <w:pPr>
        <w:ind w:left="4395"/>
        <w:rPr>
          <w:b/>
          <w:bCs/>
          <w:sz w:val="24"/>
          <w:szCs w:val="24"/>
        </w:rPr>
      </w:pPr>
      <w:proofErr w:type="gramStart"/>
      <w:r w:rsidRPr="00797D0E">
        <w:rPr>
          <w:b/>
          <w:sz w:val="24"/>
          <w:szCs w:val="24"/>
        </w:rPr>
        <w:t>ul</w:t>
      </w:r>
      <w:proofErr w:type="gramEnd"/>
      <w:r w:rsidRPr="00797D0E">
        <w:rPr>
          <w:b/>
          <w:sz w:val="24"/>
          <w:szCs w:val="24"/>
        </w:rPr>
        <w:t>. Wawelska 52/54</w:t>
      </w:r>
    </w:p>
    <w:p w:rsidR="00390653" w:rsidRPr="00797D0E" w:rsidRDefault="00390653" w:rsidP="00390653">
      <w:pPr>
        <w:ind w:left="4395"/>
        <w:rPr>
          <w:sz w:val="24"/>
          <w:szCs w:val="24"/>
        </w:rPr>
      </w:pPr>
      <w:r w:rsidRPr="00797D0E">
        <w:rPr>
          <w:b/>
          <w:sz w:val="24"/>
          <w:szCs w:val="24"/>
        </w:rPr>
        <w:t>00-922 Warszawa</w:t>
      </w:r>
    </w:p>
    <w:p w:rsidR="00390653" w:rsidRPr="00797D0E" w:rsidRDefault="00390653" w:rsidP="00390653">
      <w:pPr>
        <w:rPr>
          <w:b/>
          <w:bCs/>
          <w:iCs/>
          <w:sz w:val="24"/>
          <w:szCs w:val="24"/>
        </w:rPr>
      </w:pPr>
    </w:p>
    <w:p w:rsidR="00390653" w:rsidRPr="00797D0E" w:rsidRDefault="00390653" w:rsidP="00390653">
      <w:pPr>
        <w:rPr>
          <w:b/>
          <w:bCs/>
          <w:iCs/>
          <w:sz w:val="24"/>
          <w:szCs w:val="24"/>
        </w:rPr>
      </w:pPr>
    </w:p>
    <w:p w:rsidR="00390653" w:rsidRPr="00797D0E" w:rsidRDefault="00390653" w:rsidP="00390653">
      <w:pPr>
        <w:ind w:firstLine="709"/>
        <w:jc w:val="center"/>
        <w:rPr>
          <w:b/>
          <w:bCs/>
          <w:i/>
          <w:iCs/>
          <w:sz w:val="24"/>
          <w:szCs w:val="24"/>
        </w:rPr>
      </w:pPr>
      <w:r w:rsidRPr="00797D0E">
        <w:rPr>
          <w:b/>
          <w:sz w:val="24"/>
          <w:szCs w:val="24"/>
        </w:rPr>
        <w:t xml:space="preserve">Informacja dotycząca grupy kapitałowej </w:t>
      </w:r>
      <w:r w:rsidRPr="00797D0E">
        <w:rPr>
          <w:b/>
          <w:i/>
          <w:iCs/>
          <w:sz w:val="24"/>
          <w:szCs w:val="24"/>
        </w:rPr>
        <w:t>*</w:t>
      </w:r>
    </w:p>
    <w:p w:rsidR="00390653" w:rsidRPr="00797D0E" w:rsidRDefault="00390653" w:rsidP="00390653">
      <w:pPr>
        <w:rPr>
          <w:b/>
          <w:bCs/>
          <w:i/>
          <w:iCs/>
          <w:sz w:val="24"/>
          <w:szCs w:val="24"/>
        </w:rPr>
      </w:pPr>
    </w:p>
    <w:p w:rsidR="00390653" w:rsidRPr="00797D0E" w:rsidRDefault="00390653" w:rsidP="00390653">
      <w:pPr>
        <w:ind w:left="720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797D0E">
        <w:rPr>
          <w:sz w:val="24"/>
          <w:szCs w:val="24"/>
        </w:rPr>
        <w:t>Dotyczy postępowania o udzielenie zamówienia publicznego na wykonanie pracy pn</w:t>
      </w:r>
      <w:r w:rsidR="00262C39">
        <w:rPr>
          <w:sz w:val="24"/>
          <w:szCs w:val="24"/>
        </w:rPr>
        <w:t xml:space="preserve"> </w:t>
      </w:r>
      <w:r w:rsidR="00797D0E" w:rsidRPr="00797D0E">
        <w:rPr>
          <w:sz w:val="24"/>
          <w:szCs w:val="24"/>
        </w:rPr>
        <w:t>„</w:t>
      </w:r>
      <w:r w:rsidR="00797D0E" w:rsidRPr="00797D0E">
        <w:rPr>
          <w:rFonts w:eastAsia="Calibri"/>
          <w:b/>
          <w:sz w:val="24"/>
          <w:szCs w:val="24"/>
        </w:rPr>
        <w:t xml:space="preserve">Zakup i dostawa do Wojewódzkich Inspektoratów Ochrony Środowiska sond wieloparametrowych </w:t>
      </w:r>
      <w:r w:rsidR="00797D0E" w:rsidRPr="00797D0E">
        <w:rPr>
          <w:rFonts w:eastAsiaTheme="minorHAnsi"/>
          <w:b/>
          <w:sz w:val="24"/>
          <w:szCs w:val="24"/>
          <w:lang w:eastAsia="en-US"/>
        </w:rPr>
        <w:t>”</w:t>
      </w:r>
    </w:p>
    <w:p w:rsidR="00390653" w:rsidRPr="00797D0E" w:rsidRDefault="00390653" w:rsidP="00390653">
      <w:pPr>
        <w:rPr>
          <w:b/>
          <w:sz w:val="24"/>
          <w:szCs w:val="24"/>
        </w:rPr>
      </w:pPr>
    </w:p>
    <w:p w:rsidR="00390653" w:rsidRPr="00797D0E" w:rsidRDefault="00390653" w:rsidP="00390653">
      <w:pPr>
        <w:rPr>
          <w:b/>
          <w:sz w:val="24"/>
          <w:szCs w:val="24"/>
        </w:rPr>
      </w:pPr>
    </w:p>
    <w:p w:rsidR="00390653" w:rsidRPr="00797D0E" w:rsidRDefault="00390653" w:rsidP="00390653">
      <w:pPr>
        <w:rPr>
          <w:sz w:val="24"/>
          <w:szCs w:val="24"/>
        </w:rPr>
      </w:pPr>
    </w:p>
    <w:p w:rsidR="00390653" w:rsidRPr="00797D0E" w:rsidRDefault="00390653" w:rsidP="00390653">
      <w:pPr>
        <w:rPr>
          <w:sz w:val="24"/>
          <w:szCs w:val="24"/>
        </w:rPr>
      </w:pPr>
      <w:r w:rsidRPr="00797D0E">
        <w:rPr>
          <w:sz w:val="24"/>
          <w:szCs w:val="24"/>
        </w:rPr>
        <w:t xml:space="preserve">Zgodnie z art. 24 ust 11 </w:t>
      </w:r>
      <w:proofErr w:type="spellStart"/>
      <w:r w:rsidRPr="00797D0E">
        <w:rPr>
          <w:sz w:val="24"/>
          <w:szCs w:val="24"/>
        </w:rPr>
        <w:t>Pzp</w:t>
      </w:r>
      <w:proofErr w:type="spellEnd"/>
      <w:r w:rsidRPr="00797D0E">
        <w:rPr>
          <w:sz w:val="24"/>
          <w:szCs w:val="24"/>
        </w:rPr>
        <w:t xml:space="preserve">, po zapoznaniu się z informacjami, o których mowa w art. 86 ust 5 ustawy </w:t>
      </w:r>
      <w:proofErr w:type="spellStart"/>
      <w:r w:rsidRPr="00797D0E">
        <w:rPr>
          <w:sz w:val="24"/>
          <w:szCs w:val="24"/>
        </w:rPr>
        <w:t>Pzp</w:t>
      </w:r>
      <w:proofErr w:type="spellEnd"/>
      <w:r w:rsidRPr="00797D0E">
        <w:rPr>
          <w:sz w:val="24"/>
          <w:szCs w:val="24"/>
        </w:rPr>
        <w:t>:</w:t>
      </w:r>
    </w:p>
    <w:p w:rsidR="00390653" w:rsidRPr="00797D0E" w:rsidRDefault="00390653" w:rsidP="00390653">
      <w:pPr>
        <w:pStyle w:val="Akapitzlist"/>
        <w:numPr>
          <w:ilvl w:val="3"/>
          <w:numId w:val="64"/>
        </w:numPr>
        <w:tabs>
          <w:tab w:val="clear" w:pos="2880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gramStart"/>
      <w:r w:rsidRPr="00797D0E">
        <w:rPr>
          <w:rFonts w:ascii="Times New Roman" w:hAnsi="Times New Roman"/>
          <w:b/>
          <w:sz w:val="24"/>
          <w:szCs w:val="24"/>
        </w:rPr>
        <w:t xml:space="preserve">Oświadczamy </w:t>
      </w:r>
      <w:r w:rsidRPr="00797D0E">
        <w:rPr>
          <w:rFonts w:ascii="Times New Roman" w:hAnsi="Times New Roman"/>
          <w:b/>
          <w:sz w:val="24"/>
          <w:szCs w:val="24"/>
          <w:u w:val="single"/>
        </w:rPr>
        <w:t>że</w:t>
      </w:r>
      <w:proofErr w:type="gramEnd"/>
      <w:r w:rsidRPr="00797D0E">
        <w:rPr>
          <w:rFonts w:ascii="Times New Roman" w:hAnsi="Times New Roman"/>
          <w:b/>
          <w:sz w:val="24"/>
          <w:szCs w:val="24"/>
          <w:u w:val="single"/>
        </w:rPr>
        <w:t xml:space="preserve"> należymy do tej samej grupy kapitałowej</w:t>
      </w:r>
      <w:r w:rsidRPr="00797D0E">
        <w:rPr>
          <w:rFonts w:ascii="Times New Roman" w:hAnsi="Times New Roman"/>
          <w:b/>
          <w:sz w:val="24"/>
          <w:szCs w:val="24"/>
        </w:rPr>
        <w:t xml:space="preserve"> w rozumieniu ustawy z dnia 16 lutego 2007 r. o ochronie konkurencji i konsumentów (Dz. U. z 2015 r. poz. 184, 1618 i 1634), co wymienieni poniżej </w:t>
      </w:r>
      <w:proofErr w:type="gramStart"/>
      <w:r w:rsidRPr="00797D0E">
        <w:rPr>
          <w:rFonts w:ascii="Times New Roman" w:hAnsi="Times New Roman"/>
          <w:b/>
          <w:sz w:val="24"/>
          <w:szCs w:val="24"/>
        </w:rPr>
        <w:t>wykonawcy którzy</w:t>
      </w:r>
      <w:proofErr w:type="gramEnd"/>
      <w:r w:rsidRPr="00797D0E">
        <w:rPr>
          <w:rFonts w:ascii="Times New Roman" w:hAnsi="Times New Roman"/>
          <w:b/>
          <w:sz w:val="24"/>
          <w:szCs w:val="24"/>
        </w:rPr>
        <w:t xml:space="preserve"> złożyli odrębne oferty w postępowaniu:</w:t>
      </w:r>
    </w:p>
    <w:p w:rsidR="00390653" w:rsidRPr="00797D0E" w:rsidRDefault="00390653" w:rsidP="00390653">
      <w:pPr>
        <w:ind w:firstLine="708"/>
        <w:jc w:val="right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390653" w:rsidRPr="00797D0E" w:rsidTr="00390653">
        <w:tc>
          <w:tcPr>
            <w:tcW w:w="534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  <w:r w:rsidRPr="00797D0E">
              <w:rPr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  <w:r w:rsidRPr="00797D0E">
              <w:rPr>
                <w:sz w:val="24"/>
                <w:szCs w:val="24"/>
              </w:rPr>
              <w:t>Nazwa podmiotu</w:t>
            </w:r>
          </w:p>
        </w:tc>
        <w:tc>
          <w:tcPr>
            <w:tcW w:w="3071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  <w:r w:rsidRPr="00797D0E">
              <w:rPr>
                <w:sz w:val="24"/>
                <w:szCs w:val="24"/>
              </w:rPr>
              <w:t>Adres podmiotu</w:t>
            </w:r>
          </w:p>
        </w:tc>
      </w:tr>
      <w:tr w:rsidR="00390653" w:rsidRPr="00797D0E" w:rsidTr="00390653">
        <w:tc>
          <w:tcPr>
            <w:tcW w:w="534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  <w:r w:rsidRPr="00797D0E">
              <w:rPr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</w:p>
        </w:tc>
      </w:tr>
      <w:tr w:rsidR="00390653" w:rsidRPr="00797D0E" w:rsidTr="00390653">
        <w:tc>
          <w:tcPr>
            <w:tcW w:w="534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  <w:r w:rsidRPr="00797D0E">
              <w:rPr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</w:p>
        </w:tc>
      </w:tr>
      <w:tr w:rsidR="00390653" w:rsidRPr="00797D0E" w:rsidTr="00390653">
        <w:tc>
          <w:tcPr>
            <w:tcW w:w="534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  <w:r w:rsidRPr="00797D0E">
              <w:rPr>
                <w:sz w:val="24"/>
                <w:szCs w:val="24"/>
              </w:rPr>
              <w:t>…</w:t>
            </w:r>
          </w:p>
        </w:tc>
        <w:tc>
          <w:tcPr>
            <w:tcW w:w="5607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90653" w:rsidRPr="00797D0E" w:rsidRDefault="00390653" w:rsidP="00390653">
            <w:pPr>
              <w:rPr>
                <w:sz w:val="24"/>
                <w:szCs w:val="24"/>
              </w:rPr>
            </w:pPr>
          </w:p>
        </w:tc>
      </w:tr>
    </w:tbl>
    <w:p w:rsidR="00390653" w:rsidRPr="00797D0E" w:rsidRDefault="00390653" w:rsidP="00390653">
      <w:pPr>
        <w:rPr>
          <w:b/>
          <w:bCs/>
          <w:i/>
          <w:iCs/>
          <w:sz w:val="24"/>
          <w:szCs w:val="24"/>
        </w:rPr>
      </w:pPr>
    </w:p>
    <w:p w:rsidR="00390653" w:rsidRPr="00797D0E" w:rsidRDefault="00390653" w:rsidP="00390653">
      <w:pPr>
        <w:ind w:firstLine="708"/>
        <w:rPr>
          <w:sz w:val="24"/>
          <w:szCs w:val="24"/>
        </w:rPr>
      </w:pPr>
      <w:r w:rsidRPr="00797D0E">
        <w:rPr>
          <w:sz w:val="24"/>
          <w:szCs w:val="24"/>
        </w:rPr>
        <w:t>………………………</w:t>
      </w:r>
    </w:p>
    <w:p w:rsidR="00390653" w:rsidRPr="00797D0E" w:rsidRDefault="00390653" w:rsidP="00390653">
      <w:pPr>
        <w:ind w:firstLine="708"/>
        <w:rPr>
          <w:b/>
          <w:bCs/>
          <w:i/>
          <w:iCs/>
          <w:sz w:val="24"/>
          <w:szCs w:val="24"/>
        </w:rPr>
      </w:pPr>
      <w:r w:rsidRPr="00797D0E">
        <w:rPr>
          <w:i/>
          <w:iCs/>
          <w:sz w:val="24"/>
          <w:szCs w:val="24"/>
        </w:rPr>
        <w:t>(miejscowość, data)</w:t>
      </w:r>
      <w:r w:rsidRPr="00797D0E">
        <w:rPr>
          <w:b/>
          <w:i/>
          <w:iCs/>
          <w:sz w:val="24"/>
          <w:szCs w:val="24"/>
        </w:rPr>
        <w:tab/>
      </w:r>
      <w:r w:rsidRPr="00797D0E">
        <w:rPr>
          <w:b/>
          <w:i/>
          <w:iCs/>
          <w:sz w:val="24"/>
          <w:szCs w:val="24"/>
        </w:rPr>
        <w:tab/>
      </w:r>
    </w:p>
    <w:p w:rsidR="00390653" w:rsidRPr="00797D0E" w:rsidRDefault="00390653" w:rsidP="00390653">
      <w:pPr>
        <w:ind w:left="4956" w:firstLine="708"/>
        <w:jc w:val="center"/>
        <w:rPr>
          <w:b/>
          <w:bCs/>
          <w:i/>
          <w:iCs/>
          <w:sz w:val="24"/>
          <w:szCs w:val="24"/>
        </w:rPr>
      </w:pPr>
      <w:r w:rsidRPr="00797D0E">
        <w:rPr>
          <w:sz w:val="24"/>
          <w:szCs w:val="24"/>
        </w:rPr>
        <w:t>………………………</w:t>
      </w:r>
    </w:p>
    <w:p w:rsidR="00390653" w:rsidRPr="00797D0E" w:rsidRDefault="00390653" w:rsidP="00390653">
      <w:pPr>
        <w:ind w:firstLine="709"/>
        <w:jc w:val="right"/>
        <w:rPr>
          <w:i/>
          <w:iCs/>
          <w:sz w:val="24"/>
          <w:szCs w:val="24"/>
        </w:rPr>
      </w:pPr>
      <w:r w:rsidRPr="00797D0E">
        <w:rPr>
          <w:i/>
          <w:iCs/>
          <w:sz w:val="24"/>
          <w:szCs w:val="24"/>
        </w:rPr>
        <w:t xml:space="preserve">Podpis osoby (osób) upoważnionej </w:t>
      </w:r>
      <w:r w:rsidRPr="00797D0E">
        <w:rPr>
          <w:i/>
          <w:iCs/>
          <w:sz w:val="24"/>
          <w:szCs w:val="24"/>
        </w:rPr>
        <w:br/>
        <w:t>do występowania w imieniu wykonawcy</w:t>
      </w:r>
    </w:p>
    <w:p w:rsidR="00390653" w:rsidRPr="00797D0E" w:rsidRDefault="00390653" w:rsidP="00390653">
      <w:pPr>
        <w:ind w:firstLine="708"/>
        <w:jc w:val="right"/>
        <w:rPr>
          <w:i/>
          <w:iCs/>
          <w:sz w:val="24"/>
          <w:szCs w:val="24"/>
        </w:rPr>
      </w:pPr>
    </w:p>
    <w:p w:rsidR="00390653" w:rsidRPr="00797D0E" w:rsidRDefault="00390653" w:rsidP="00390653">
      <w:pPr>
        <w:ind w:firstLine="708"/>
        <w:jc w:val="right"/>
        <w:rPr>
          <w:b/>
          <w:bCs/>
          <w:i/>
          <w:iCs/>
          <w:sz w:val="24"/>
          <w:szCs w:val="24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390653" w:rsidRPr="00797D0E" w:rsidTr="00390653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390653" w:rsidRPr="00797D0E" w:rsidRDefault="00390653" w:rsidP="0039065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90653" w:rsidRPr="00797D0E" w:rsidRDefault="00390653" w:rsidP="00390653">
      <w:pPr>
        <w:pStyle w:val="Akapitzlist"/>
        <w:numPr>
          <w:ilvl w:val="3"/>
          <w:numId w:val="64"/>
        </w:numPr>
        <w:tabs>
          <w:tab w:val="clear" w:pos="2880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97D0E">
        <w:rPr>
          <w:rFonts w:ascii="Times New Roman" w:hAnsi="Times New Roman"/>
          <w:b/>
          <w:sz w:val="24"/>
          <w:szCs w:val="24"/>
        </w:rPr>
        <w:t xml:space="preserve">Oświadczamy </w:t>
      </w:r>
      <w:r w:rsidRPr="00797D0E">
        <w:rPr>
          <w:rFonts w:ascii="Times New Roman" w:hAnsi="Times New Roman"/>
          <w:b/>
          <w:sz w:val="24"/>
          <w:szCs w:val="24"/>
          <w:u w:val="single"/>
        </w:rPr>
        <w:t>że</w:t>
      </w:r>
      <w:proofErr w:type="gramEnd"/>
      <w:r w:rsidRPr="00797D0E">
        <w:rPr>
          <w:rFonts w:ascii="Times New Roman" w:hAnsi="Times New Roman"/>
          <w:b/>
          <w:sz w:val="24"/>
          <w:szCs w:val="24"/>
          <w:u w:val="single"/>
        </w:rPr>
        <w:t xml:space="preserve"> nie należymy do tej samej grupy kapitałowej,</w:t>
      </w:r>
      <w:r w:rsidRPr="00797D0E">
        <w:rPr>
          <w:rFonts w:ascii="Times New Roman" w:hAnsi="Times New Roman"/>
          <w:b/>
          <w:sz w:val="24"/>
          <w:szCs w:val="24"/>
        </w:rPr>
        <w:t xml:space="preserve"> w rozumieniu ustawy z dnia 16 lutego 2007 r. o ochronie konkurencji i konsumentów (Dz. U. z 2015 r. poz. 184, 1618 i 1634), z żadnym </w:t>
      </w:r>
      <w:proofErr w:type="gramStart"/>
      <w:r w:rsidRPr="00797D0E">
        <w:rPr>
          <w:rFonts w:ascii="Times New Roman" w:hAnsi="Times New Roman"/>
          <w:b/>
          <w:sz w:val="24"/>
          <w:szCs w:val="24"/>
        </w:rPr>
        <w:t>wykonawcą który</w:t>
      </w:r>
      <w:proofErr w:type="gramEnd"/>
      <w:r w:rsidRPr="00797D0E">
        <w:rPr>
          <w:rFonts w:ascii="Times New Roman" w:hAnsi="Times New Roman"/>
          <w:b/>
          <w:sz w:val="24"/>
          <w:szCs w:val="24"/>
        </w:rPr>
        <w:t xml:space="preserve"> złożył odrębne oferty w postępow</w:t>
      </w:r>
      <w:r w:rsidRPr="00797D0E">
        <w:rPr>
          <w:rFonts w:ascii="Times New Roman" w:hAnsi="Times New Roman"/>
          <w:b/>
          <w:sz w:val="24"/>
          <w:szCs w:val="24"/>
        </w:rPr>
        <w:t>a</w:t>
      </w:r>
      <w:r w:rsidRPr="00797D0E">
        <w:rPr>
          <w:rFonts w:ascii="Times New Roman" w:hAnsi="Times New Roman"/>
          <w:b/>
          <w:sz w:val="24"/>
          <w:szCs w:val="24"/>
        </w:rPr>
        <w:t>niu.</w:t>
      </w:r>
    </w:p>
    <w:p w:rsidR="00390653" w:rsidRPr="00797D0E" w:rsidRDefault="00390653" w:rsidP="00390653">
      <w:pPr>
        <w:ind w:firstLine="708"/>
        <w:rPr>
          <w:sz w:val="24"/>
          <w:szCs w:val="24"/>
        </w:rPr>
      </w:pPr>
    </w:p>
    <w:p w:rsidR="00390653" w:rsidRPr="00797D0E" w:rsidRDefault="00390653" w:rsidP="00390653">
      <w:pPr>
        <w:ind w:firstLine="708"/>
        <w:rPr>
          <w:sz w:val="24"/>
          <w:szCs w:val="24"/>
        </w:rPr>
      </w:pPr>
      <w:r w:rsidRPr="00797D0E">
        <w:rPr>
          <w:sz w:val="24"/>
          <w:szCs w:val="24"/>
        </w:rPr>
        <w:t>………………………</w:t>
      </w:r>
    </w:p>
    <w:p w:rsidR="00390653" w:rsidRPr="00797D0E" w:rsidRDefault="00390653" w:rsidP="00390653">
      <w:pPr>
        <w:ind w:firstLine="708"/>
        <w:rPr>
          <w:b/>
          <w:bCs/>
          <w:i/>
          <w:iCs/>
          <w:sz w:val="24"/>
          <w:szCs w:val="24"/>
        </w:rPr>
      </w:pPr>
      <w:r w:rsidRPr="00797D0E">
        <w:rPr>
          <w:i/>
          <w:iCs/>
          <w:sz w:val="24"/>
          <w:szCs w:val="24"/>
        </w:rPr>
        <w:t>(miejscowość, data)</w:t>
      </w:r>
      <w:r w:rsidRPr="00797D0E">
        <w:rPr>
          <w:b/>
          <w:i/>
          <w:iCs/>
          <w:sz w:val="24"/>
          <w:szCs w:val="24"/>
        </w:rPr>
        <w:tab/>
      </w:r>
      <w:r w:rsidRPr="00797D0E">
        <w:rPr>
          <w:b/>
          <w:i/>
          <w:iCs/>
          <w:sz w:val="24"/>
          <w:szCs w:val="24"/>
        </w:rPr>
        <w:tab/>
      </w:r>
      <w:r w:rsidRPr="00797D0E">
        <w:rPr>
          <w:b/>
          <w:i/>
          <w:iCs/>
          <w:sz w:val="24"/>
          <w:szCs w:val="24"/>
        </w:rPr>
        <w:tab/>
      </w:r>
      <w:r w:rsidRPr="00797D0E">
        <w:rPr>
          <w:b/>
          <w:i/>
          <w:iCs/>
          <w:sz w:val="24"/>
          <w:szCs w:val="24"/>
        </w:rPr>
        <w:tab/>
      </w:r>
      <w:r w:rsidRPr="00797D0E">
        <w:rPr>
          <w:b/>
          <w:i/>
          <w:iCs/>
          <w:sz w:val="24"/>
          <w:szCs w:val="24"/>
        </w:rPr>
        <w:tab/>
      </w:r>
      <w:r w:rsidRPr="00797D0E">
        <w:rPr>
          <w:b/>
          <w:i/>
          <w:iCs/>
          <w:sz w:val="24"/>
          <w:szCs w:val="24"/>
        </w:rPr>
        <w:tab/>
      </w:r>
      <w:r w:rsidRPr="00797D0E">
        <w:rPr>
          <w:sz w:val="24"/>
          <w:szCs w:val="24"/>
        </w:rPr>
        <w:t>………………………</w:t>
      </w:r>
    </w:p>
    <w:p w:rsidR="00390653" w:rsidRPr="00797D0E" w:rsidRDefault="00390653" w:rsidP="00390653">
      <w:pPr>
        <w:ind w:firstLine="709"/>
        <w:rPr>
          <w:b/>
          <w:bCs/>
          <w:i/>
          <w:iCs/>
          <w:sz w:val="24"/>
          <w:szCs w:val="24"/>
        </w:rPr>
      </w:pPr>
      <w:r w:rsidRPr="00797D0E">
        <w:rPr>
          <w:b/>
          <w:i/>
          <w:iCs/>
          <w:sz w:val="24"/>
          <w:szCs w:val="24"/>
        </w:rPr>
        <w:tab/>
      </w:r>
    </w:p>
    <w:p w:rsidR="00390653" w:rsidRPr="00797D0E" w:rsidRDefault="00390653" w:rsidP="00390653">
      <w:pPr>
        <w:ind w:firstLine="709"/>
        <w:jc w:val="right"/>
        <w:rPr>
          <w:b/>
          <w:bCs/>
          <w:i/>
          <w:iCs/>
          <w:sz w:val="24"/>
          <w:szCs w:val="24"/>
        </w:rPr>
      </w:pPr>
      <w:r w:rsidRPr="00797D0E">
        <w:rPr>
          <w:i/>
          <w:iCs/>
          <w:sz w:val="24"/>
          <w:szCs w:val="24"/>
        </w:rPr>
        <w:t xml:space="preserve">Podpis osoby (osób) upoważnionej </w:t>
      </w:r>
      <w:r w:rsidRPr="00797D0E">
        <w:rPr>
          <w:i/>
          <w:iCs/>
          <w:sz w:val="24"/>
          <w:szCs w:val="24"/>
        </w:rPr>
        <w:br/>
        <w:t>do występowania w imieniu wykonawcy</w:t>
      </w:r>
    </w:p>
    <w:p w:rsidR="00390653" w:rsidRPr="00797D0E" w:rsidRDefault="00390653" w:rsidP="00390653">
      <w:pPr>
        <w:ind w:firstLine="709"/>
        <w:rPr>
          <w:b/>
          <w:bCs/>
          <w:i/>
          <w:iCs/>
          <w:sz w:val="24"/>
          <w:szCs w:val="24"/>
        </w:rPr>
      </w:pPr>
      <w:r w:rsidRPr="00797D0E">
        <w:rPr>
          <w:b/>
          <w:i/>
          <w:iCs/>
          <w:sz w:val="24"/>
          <w:szCs w:val="24"/>
        </w:rPr>
        <w:t>*należy wypełnić pkt. 1</w:t>
      </w:r>
      <w:r w:rsidRPr="00797D0E">
        <w:rPr>
          <w:b/>
          <w:i/>
          <w:iCs/>
          <w:sz w:val="24"/>
          <w:szCs w:val="24"/>
          <w:u w:val="single"/>
        </w:rPr>
        <w:t xml:space="preserve"> lub</w:t>
      </w:r>
      <w:r w:rsidRPr="00797D0E">
        <w:rPr>
          <w:b/>
          <w:i/>
          <w:iCs/>
          <w:sz w:val="24"/>
          <w:szCs w:val="24"/>
        </w:rPr>
        <w:t xml:space="preserve"> pkt. 2</w:t>
      </w:r>
    </w:p>
    <w:p w:rsidR="00390653" w:rsidRDefault="00390653" w:rsidP="00390653">
      <w:pPr>
        <w:ind w:left="5664" w:firstLine="708"/>
        <w:rPr>
          <w:b/>
          <w:szCs w:val="24"/>
        </w:rPr>
      </w:pPr>
    </w:p>
    <w:p w:rsidR="00390653" w:rsidRDefault="00390653" w:rsidP="00390653">
      <w:pPr>
        <w:ind w:left="5664" w:firstLine="708"/>
        <w:rPr>
          <w:b/>
          <w:szCs w:val="24"/>
        </w:rPr>
      </w:pPr>
    </w:p>
    <w:p w:rsidR="00133C23" w:rsidRDefault="00133C23" w:rsidP="00133C23">
      <w:p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Załącznik nr 8 do SIWZ</w:t>
      </w:r>
    </w:p>
    <w:p w:rsidR="00133C23" w:rsidRDefault="00133C23" w:rsidP="002C69B9">
      <w:pPr>
        <w:jc w:val="center"/>
        <w:rPr>
          <w:b/>
          <w:color w:val="000000"/>
          <w:sz w:val="24"/>
        </w:rPr>
      </w:pPr>
    </w:p>
    <w:p w:rsidR="002C69B9" w:rsidRDefault="002C69B9" w:rsidP="002C69B9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Wzór tabeli zgodności oferowanego przedmiotu zamówienia z wymaganiami </w:t>
      </w:r>
    </w:p>
    <w:p w:rsidR="00797D0E" w:rsidRPr="00414517" w:rsidRDefault="002C69B9" w:rsidP="00414517">
      <w:pPr>
        <w:jc w:val="center"/>
      </w:pPr>
      <w:r>
        <w:rPr>
          <w:b/>
          <w:color w:val="000000"/>
          <w:sz w:val="24"/>
        </w:rPr>
        <w:t>Zamawiającego</w:t>
      </w:r>
    </w:p>
    <w:p w:rsidR="00133C23" w:rsidRDefault="00133C23" w:rsidP="00133C2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Typ                   …………….</w:t>
      </w:r>
    </w:p>
    <w:p w:rsidR="00133C23" w:rsidRDefault="00133C23" w:rsidP="00133C2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Producent        …………….</w:t>
      </w:r>
    </w:p>
    <w:p w:rsidR="00133C23" w:rsidRDefault="00133C23" w:rsidP="00133C2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Rok produkcji …………….</w:t>
      </w:r>
      <w:r>
        <w:rPr>
          <w:color w:val="000000"/>
          <w:sz w:val="24"/>
        </w:rPr>
        <w:tab/>
      </w:r>
    </w:p>
    <w:p w:rsidR="00133C23" w:rsidRDefault="00133C23" w:rsidP="00133C23">
      <w:pPr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Ilość                  26 szt</w:t>
      </w:r>
      <w:proofErr w:type="gramEnd"/>
      <w:r>
        <w:rPr>
          <w:color w:val="000000"/>
          <w:sz w:val="24"/>
        </w:rPr>
        <w:t>. sond wieloparametrowych</w:t>
      </w:r>
    </w:p>
    <w:p w:rsidR="00133C23" w:rsidRDefault="00133C23" w:rsidP="00133C23">
      <w:pPr>
        <w:jc w:val="both"/>
        <w:rPr>
          <w:rFonts w:eastAsia="Calibri"/>
          <w:sz w:val="24"/>
          <w:lang w:eastAsia="en-US"/>
        </w:rPr>
      </w:pPr>
    </w:p>
    <w:p w:rsidR="00133C23" w:rsidRDefault="00133C23" w:rsidP="00133C23">
      <w:pPr>
        <w:jc w:val="both"/>
        <w:rPr>
          <w:rFonts w:eastAsia="Calibri"/>
          <w:sz w:val="24"/>
          <w:lang w:eastAsia="en-US"/>
        </w:rPr>
      </w:pPr>
    </w:p>
    <w:p w:rsidR="00133C23" w:rsidRDefault="00133C23" w:rsidP="00133C23">
      <w:pPr>
        <w:keepNext/>
        <w:widowControl w:val="0"/>
        <w:jc w:val="both"/>
        <w:outlineLvl w:val="5"/>
        <w:rPr>
          <w:b/>
          <w:i/>
          <w:sz w:val="24"/>
          <w:lang w:eastAsia="ar-SA"/>
        </w:rPr>
      </w:pPr>
      <w:r>
        <w:rPr>
          <w:b/>
          <w:sz w:val="24"/>
          <w:lang w:eastAsia="ar-SA"/>
        </w:rPr>
        <w:t>Tabela 1. Wymagania ogólne dla wszystkich urządzeń</w:t>
      </w:r>
    </w:p>
    <w:p w:rsidR="00133C23" w:rsidRDefault="00133C23" w:rsidP="00133C23">
      <w:pPr>
        <w:jc w:val="both"/>
        <w:rPr>
          <w:rFonts w:ascii="Calibri" w:eastAsia="Calibri" w:hAnsi="Calibri"/>
          <w:sz w:val="24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44"/>
        <w:gridCol w:w="4960"/>
        <w:gridCol w:w="2835"/>
      </w:tblGrid>
      <w:tr w:rsidR="00133C23" w:rsidTr="00E40F15">
        <w:trPr>
          <w:cantSplit/>
          <w:trHeight w:val="513"/>
        </w:trPr>
        <w:tc>
          <w:tcPr>
            <w:tcW w:w="1844" w:type="dxa"/>
          </w:tcPr>
          <w:p w:rsidR="00133C23" w:rsidRDefault="00133C23" w:rsidP="00E40F15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Opis</w:t>
            </w:r>
          </w:p>
        </w:tc>
        <w:tc>
          <w:tcPr>
            <w:tcW w:w="4960" w:type="dxa"/>
          </w:tcPr>
          <w:p w:rsidR="00133C23" w:rsidRDefault="00133C23" w:rsidP="00E40F15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Wymagania minimalne</w:t>
            </w:r>
          </w:p>
        </w:tc>
        <w:tc>
          <w:tcPr>
            <w:tcW w:w="2835" w:type="dxa"/>
          </w:tcPr>
          <w:p w:rsidR="00133C23" w:rsidRPr="00133C23" w:rsidRDefault="00133C23" w:rsidP="00133C23">
            <w:pPr>
              <w:tabs>
                <w:tab w:val="left" w:pos="-70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Oferowane parametry</w:t>
            </w:r>
          </w:p>
        </w:tc>
      </w:tr>
      <w:tr w:rsidR="00133C23" w:rsidTr="00E40F15">
        <w:trPr>
          <w:cantSplit/>
          <w:trHeight w:val="5727"/>
        </w:trPr>
        <w:tc>
          <w:tcPr>
            <w:tcW w:w="1844" w:type="dxa"/>
          </w:tcPr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Dokumentacja </w:t>
            </w:r>
          </w:p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0" w:type="dxa"/>
          </w:tcPr>
          <w:p w:rsidR="00133C23" w:rsidRDefault="00133C23" w:rsidP="00E40F1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133C23" w:rsidRDefault="00133C23" w:rsidP="00E40F15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W dniu dostarczenia urządzeń Wykonawca Zamówienia przekaże Zamawiającemu dla każdego dostarczonego urządzenia następującą dokumentację:</w:t>
            </w:r>
          </w:p>
          <w:p w:rsidR="00133C23" w:rsidRDefault="00133C23" w:rsidP="00E40F15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>-  pełną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oryginalną dokumentację producenta z polskim tłumaczeniem, jeśli oryginalna dokumentacja producenta nie jest w języku polskim, zawierającą: instrukcję działania, obsługi, kalibracji, konserwacji, rysunki, schematy, warunki przechowywania, transportu do miejsca wykonania </w:t>
            </w:r>
            <w:r w:rsidRPr="00414517">
              <w:rPr>
                <w:rFonts w:eastAsia="Calibri"/>
                <w:sz w:val="24"/>
                <w:lang w:eastAsia="en-US"/>
              </w:rPr>
              <w:t xml:space="preserve">pomiarów </w:t>
            </w:r>
            <w:r w:rsidR="00193590" w:rsidRPr="00414517">
              <w:rPr>
                <w:rFonts w:eastAsia="Calibri"/>
                <w:sz w:val="24"/>
                <w:lang w:eastAsia="en-US"/>
              </w:rPr>
              <w:t xml:space="preserve">i </w:t>
            </w:r>
            <w:r w:rsidRPr="00414517">
              <w:rPr>
                <w:rFonts w:eastAsia="Calibri"/>
                <w:sz w:val="24"/>
                <w:lang w:eastAsia="en-US"/>
              </w:rPr>
              <w:t>z</w:t>
            </w:r>
            <w:r>
              <w:rPr>
                <w:rFonts w:eastAsia="Calibri"/>
                <w:sz w:val="24"/>
                <w:lang w:eastAsia="en-US"/>
              </w:rPr>
              <w:t xml:space="preserve"> powrotem do miejsca przechowywania sond. Cała dokumentacja dostarczona w formie drukowanej, oprawiona w sposób zapobiegający zniszczeniu oraz w formie elektronicznej w formacie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*.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pdf</w:t>
            </w:r>
            <w:proofErr w:type="spellEnd"/>
            <w:proofErr w:type="gramEnd"/>
            <w:r>
              <w:rPr>
                <w:rFonts w:eastAsia="Calibri"/>
                <w:sz w:val="24"/>
                <w:lang w:eastAsia="en-US"/>
              </w:rPr>
              <w:t>, lub *.</w:t>
            </w:r>
            <w:proofErr w:type="spellStart"/>
            <w:proofErr w:type="gramStart"/>
            <w:r>
              <w:rPr>
                <w:rFonts w:eastAsia="Calibri"/>
                <w:sz w:val="24"/>
                <w:lang w:eastAsia="en-US"/>
              </w:rPr>
              <w:t>doc</w:t>
            </w:r>
            <w:proofErr w:type="spellEnd"/>
            <w:proofErr w:type="gramEnd"/>
            <w:r>
              <w:rPr>
                <w:rFonts w:eastAsia="Calibri"/>
                <w:sz w:val="24"/>
                <w:lang w:eastAsia="en-US"/>
              </w:rPr>
              <w:t xml:space="preserve"> (MS Word).</w:t>
            </w:r>
          </w:p>
          <w:p w:rsidR="00133C23" w:rsidRDefault="00133C23" w:rsidP="004F6CA5">
            <w:pPr>
              <w:numPr>
                <w:ilvl w:val="0"/>
                <w:numId w:val="98"/>
              </w:numPr>
              <w:suppressAutoHyphens w:val="0"/>
              <w:autoSpaceDN/>
              <w:jc w:val="both"/>
              <w:textAlignment w:val="auto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>filmy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instruktarzowe obejmujące instalację, podłączenie, zasadę działania urządzenia, t</w:t>
            </w:r>
            <w:r>
              <w:rPr>
                <w:rFonts w:eastAsia="Calibri"/>
                <w:sz w:val="24"/>
                <w:lang w:eastAsia="en-US"/>
              </w:rPr>
              <w:t>e</w:t>
            </w:r>
            <w:r>
              <w:rPr>
                <w:rFonts w:eastAsia="Calibri"/>
                <w:sz w:val="24"/>
                <w:lang w:eastAsia="en-US"/>
              </w:rPr>
              <w:t xml:space="preserve">stowanie, demonstrację poprawności pracy urządzenia, </w:t>
            </w:r>
            <w:r>
              <w:rPr>
                <w:color w:val="000000"/>
                <w:sz w:val="24"/>
              </w:rPr>
              <w:t>przygotowania sondy do pracy</w:t>
            </w:r>
            <w:r>
              <w:rPr>
                <w:rFonts w:eastAsia="Calibri"/>
                <w:sz w:val="24"/>
                <w:lang w:eastAsia="en-US"/>
              </w:rPr>
              <w:t>, tok postępowania podczas badań (pomiarów), wykonywania pomiarów,</w:t>
            </w:r>
            <w:r>
              <w:rPr>
                <w:color w:val="000000"/>
                <w:sz w:val="24"/>
              </w:rPr>
              <w:t xml:space="preserve"> odczytu danych z sondy, przegrywanie wyników z sondy na komputer</w:t>
            </w:r>
            <w:r>
              <w:rPr>
                <w:rFonts w:eastAsia="Calibri"/>
                <w:sz w:val="24"/>
                <w:lang w:eastAsia="en-US"/>
              </w:rPr>
              <w:t>, obróbki wyników oraz raportow</w:t>
            </w:r>
            <w:r>
              <w:rPr>
                <w:rFonts w:eastAsia="Calibri"/>
                <w:sz w:val="24"/>
                <w:lang w:eastAsia="en-US"/>
              </w:rPr>
              <w:t>a</w:t>
            </w:r>
            <w:r>
              <w:rPr>
                <w:rFonts w:eastAsia="Calibri"/>
                <w:sz w:val="24"/>
                <w:lang w:eastAsia="en-US"/>
              </w:rPr>
              <w:t>nie wyników badań - w formie elektronicznej (płyta CD/DVD).</w:t>
            </w:r>
          </w:p>
          <w:p w:rsidR="00133C23" w:rsidRDefault="00133C23" w:rsidP="004F6CA5">
            <w:pPr>
              <w:numPr>
                <w:ilvl w:val="0"/>
                <w:numId w:val="98"/>
              </w:numPr>
              <w:suppressAutoHyphens w:val="0"/>
              <w:autoSpaceDN/>
              <w:jc w:val="both"/>
              <w:textAlignment w:val="auto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sz w:val="24"/>
              </w:rPr>
              <w:t>świadectwo</w:t>
            </w:r>
            <w:proofErr w:type="gramEnd"/>
            <w:r>
              <w:rPr>
                <w:sz w:val="24"/>
              </w:rPr>
              <w:t xml:space="preserve"> wzorcowania w pełnym zakresie pomiarowym wydane przez laboratorium akredytowane zgodnie z normą PN-ISO 17025 dla każdego z czujników p</w:t>
            </w:r>
            <w:r w:rsidR="0091410F">
              <w:rPr>
                <w:sz w:val="24"/>
              </w:rPr>
              <w:t>o</w:t>
            </w:r>
            <w:r>
              <w:rPr>
                <w:sz w:val="24"/>
              </w:rPr>
              <w:t>miar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wych.</w:t>
            </w:r>
          </w:p>
          <w:p w:rsidR="00133C23" w:rsidRDefault="00133C23" w:rsidP="00193590">
            <w:pPr>
              <w:numPr>
                <w:ilvl w:val="0"/>
                <w:numId w:val="98"/>
              </w:numPr>
              <w:suppressAutoHyphens w:val="0"/>
              <w:autoSpaceDN/>
              <w:jc w:val="both"/>
              <w:textAlignment w:val="auto"/>
              <w:rPr>
                <w:rFonts w:eastAsia="Calibri"/>
                <w:sz w:val="24"/>
                <w:lang w:eastAsia="en-US"/>
              </w:rPr>
            </w:pPr>
            <w:proofErr w:type="gramStart"/>
            <w:r w:rsidRPr="00414517">
              <w:rPr>
                <w:sz w:val="24"/>
              </w:rPr>
              <w:t>kartę</w:t>
            </w:r>
            <w:proofErr w:type="gramEnd"/>
            <w:r w:rsidRPr="00414517">
              <w:rPr>
                <w:sz w:val="24"/>
              </w:rPr>
              <w:t xml:space="preserve"> gwarancyjną (od daty podpisania prot</w:t>
            </w:r>
            <w:r w:rsidRPr="00414517">
              <w:rPr>
                <w:sz w:val="24"/>
              </w:rPr>
              <w:t>o</w:t>
            </w:r>
            <w:r w:rsidRPr="00414517">
              <w:rPr>
                <w:sz w:val="24"/>
              </w:rPr>
              <w:t>kołu odbioru przez odbiorcę końcowego) w</w:t>
            </w:r>
            <w:r w:rsidRPr="00414517">
              <w:rPr>
                <w:sz w:val="24"/>
              </w:rPr>
              <w:t>y</w:t>
            </w:r>
            <w:r w:rsidRPr="00414517">
              <w:rPr>
                <w:sz w:val="24"/>
              </w:rPr>
              <w:t>stawioną przez Wykonawcę w formie papi</w:t>
            </w:r>
            <w:r w:rsidRPr="00414517">
              <w:rPr>
                <w:sz w:val="24"/>
              </w:rPr>
              <w:t>e</w:t>
            </w:r>
            <w:r w:rsidRPr="00414517">
              <w:rPr>
                <w:sz w:val="24"/>
              </w:rPr>
              <w:t>rowej.</w:t>
            </w:r>
          </w:p>
        </w:tc>
        <w:tc>
          <w:tcPr>
            <w:tcW w:w="2835" w:type="dxa"/>
          </w:tcPr>
          <w:p w:rsidR="00133C23" w:rsidRDefault="00133C23" w:rsidP="00E40F1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33C23" w:rsidTr="00E40F15">
        <w:trPr>
          <w:cantSplit/>
          <w:trHeight w:val="2752"/>
        </w:trPr>
        <w:tc>
          <w:tcPr>
            <w:tcW w:w="1844" w:type="dxa"/>
          </w:tcPr>
          <w:p w:rsidR="00133C23" w:rsidRDefault="00133C23" w:rsidP="00E40F15">
            <w:pPr>
              <w:snapToGri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 xml:space="preserve">Dostawa i uruchomienie (instalacja, podłączenie,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testowanie,  demonstracja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poprawności pracy)</w:t>
            </w:r>
          </w:p>
        </w:tc>
        <w:tc>
          <w:tcPr>
            <w:tcW w:w="4960" w:type="dxa"/>
          </w:tcPr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Dostawa urządzeń wraz z wniesieniem, montażem i instalacją w miejscu wskazanym przez Zamawiającego oraz demonstracją poprawności pracy musi się odbyć w terminie </w:t>
            </w:r>
            <w:r>
              <w:rPr>
                <w:rFonts w:eastAsia="Calibri"/>
                <w:b/>
                <w:sz w:val="24"/>
                <w:lang w:eastAsia="en-US"/>
              </w:rPr>
              <w:t>do 15 listopada 2018</w:t>
            </w:r>
            <w:r>
              <w:rPr>
                <w:rFonts w:eastAsia="Calibri"/>
                <w:sz w:val="24"/>
                <w:lang w:eastAsia="en-US"/>
              </w:rPr>
              <w:t xml:space="preserve"> r. do odbiorców końcowych wg załącznika nr 2 do umowy, skorelowana z realizacją szkolenia instalacyjnego (WIOŚ i wyznaczone przez nich Delegatury).</w:t>
            </w:r>
          </w:p>
          <w:p w:rsidR="00133C23" w:rsidRDefault="00133C23" w:rsidP="00E40F15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Testowanie i demonstracja poprawności pracy urządzenia wraz z aplikacją będą częścią szkolenia instalacyjnego.</w:t>
            </w:r>
          </w:p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Wszystkie czynności wykonane przez Wykonawcę Zamówienia i podwykonawców muszą odpowiadać przepisom polskim i dobrej praktyce międzynarodowej w zakresie bhp i ochrony środowiska.</w:t>
            </w:r>
          </w:p>
        </w:tc>
        <w:tc>
          <w:tcPr>
            <w:tcW w:w="2835" w:type="dxa"/>
          </w:tcPr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133C23" w:rsidTr="00E40F15">
        <w:trPr>
          <w:trHeight w:val="2202"/>
        </w:trPr>
        <w:tc>
          <w:tcPr>
            <w:tcW w:w="1844" w:type="dxa"/>
          </w:tcPr>
          <w:p w:rsidR="00133C23" w:rsidRDefault="00133C23" w:rsidP="00E40F15">
            <w:pPr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Szkolenie instalacyjne i jego zakres </w:t>
            </w:r>
          </w:p>
        </w:tc>
        <w:tc>
          <w:tcPr>
            <w:tcW w:w="4960" w:type="dxa"/>
          </w:tcPr>
          <w:p w:rsidR="00133C23" w:rsidRDefault="00133C23" w:rsidP="00E40F15">
            <w:pPr>
              <w:jc w:val="both"/>
              <w:rPr>
                <w:rFonts w:eastAsia="Calibri"/>
                <w:color w:val="008080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Przeprowadzenie szkolenia instalacyjnego przez upoważnionego przedstawiciela Wykonawcy Zamówienia po uruchomieniu urządzenia w miejscu wyznaczonym przez odbiorcę końcowego (wymiar nie mniej niż 8 godzin lekcyjnych) dla przynajmniej 2 pracowników każdego odbiorcy końcowego – Wojewódzkich Inspektoratów Ochrony Środowiska lub ich Delegatur. Szkolenie będzie zawierać przynajmniej: </w:t>
            </w:r>
            <w:r>
              <w:rPr>
                <w:sz w:val="24"/>
              </w:rPr>
              <w:t>podstawowe zasady bezpieczeństwa obsługi i użytkowania sond, poinformowanie o warunkach przechowywania na lądzie wraz z czynnościami, jakie muszą zostać przeprowadzone w celu zabezpieczenia sond do czasu przygotowania do następnego pomiaru oraz warunkach transportu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133C23" w:rsidTr="00E40F15">
        <w:trPr>
          <w:trHeight w:val="1295"/>
        </w:trPr>
        <w:tc>
          <w:tcPr>
            <w:tcW w:w="1844" w:type="dxa"/>
          </w:tcPr>
          <w:p w:rsidR="00133C23" w:rsidRDefault="00133C23" w:rsidP="00E40F15">
            <w:pPr>
              <w:rPr>
                <w:rFonts w:eastAsia="Calibri"/>
                <w:sz w:val="24"/>
                <w:lang w:eastAsia="en-US"/>
              </w:rPr>
            </w:pPr>
          </w:p>
          <w:p w:rsidR="00133C23" w:rsidRDefault="00133C23" w:rsidP="00E40F15">
            <w:pPr>
              <w:rPr>
                <w:rFonts w:eastAsia="Calibri"/>
                <w:sz w:val="24"/>
                <w:lang w:eastAsia="en-US"/>
              </w:rPr>
            </w:pPr>
          </w:p>
          <w:p w:rsidR="00133C23" w:rsidRDefault="00133C23" w:rsidP="00E40F15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Szkolenia aplikacyjne </w:t>
            </w:r>
          </w:p>
          <w:p w:rsidR="00133C23" w:rsidRDefault="00133C23" w:rsidP="00E40F15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0" w:type="dxa"/>
          </w:tcPr>
          <w:p w:rsidR="00133C23" w:rsidRDefault="00133C23" w:rsidP="00E40F15">
            <w:pPr>
              <w:snapToGrid w:val="0"/>
              <w:jc w:val="both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Wykonawca Zamówienia przeprowadzi na własny koszt dwudniowe szkolenie aplikacyjne dla odbiorców końcowych – prac</w:t>
            </w:r>
            <w:r w:rsidR="0091410F">
              <w:rPr>
                <w:rFonts w:eastAsia="Calibri"/>
                <w:sz w:val="24"/>
                <w:lang w:eastAsia="ar-SA"/>
              </w:rPr>
              <w:t>owników WIOŚ lub ich Delegatur:</w:t>
            </w:r>
          </w:p>
          <w:p w:rsidR="00133C23" w:rsidRDefault="00133C23" w:rsidP="0091410F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</w:rPr>
              <w:t>dwudniowe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eastAsia="ar-SA"/>
              </w:rPr>
              <w:t xml:space="preserve">szkolenie aplikacyjne (wymiar nie mniej niż 16 godzin zegarowych – po 8 godzin dziennie) </w:t>
            </w:r>
            <w:r>
              <w:rPr>
                <w:sz w:val="24"/>
                <w:u w:val="single"/>
                <w:lang w:eastAsia="ar-SA"/>
              </w:rPr>
              <w:t xml:space="preserve">w zakresie </w:t>
            </w:r>
            <w:r>
              <w:rPr>
                <w:sz w:val="24"/>
                <w:u w:val="single"/>
              </w:rPr>
              <w:t>obsługi sond</w:t>
            </w:r>
            <w:r>
              <w:rPr>
                <w:sz w:val="24"/>
              </w:rPr>
              <w:t xml:space="preserve"> z uwzględni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niem </w:t>
            </w:r>
            <w:r>
              <w:rPr>
                <w:color w:val="000000"/>
                <w:sz w:val="24"/>
              </w:rPr>
              <w:t>podłączenia, wymiany czujników, kalibr</w:t>
            </w:r>
            <w:r>
              <w:rPr>
                <w:color w:val="000000"/>
                <w:sz w:val="24"/>
              </w:rPr>
              <w:t>a</w:t>
            </w:r>
            <w:r>
              <w:rPr>
                <w:color w:val="000000"/>
                <w:sz w:val="24"/>
              </w:rPr>
              <w:t>cji, czynności serwisowych/konserwujących, o</w:t>
            </w:r>
            <w:r>
              <w:rPr>
                <w:color w:val="000000"/>
                <w:sz w:val="24"/>
              </w:rPr>
              <w:t>b</w:t>
            </w:r>
            <w:r>
              <w:rPr>
                <w:color w:val="000000"/>
                <w:sz w:val="24"/>
              </w:rPr>
              <w:t xml:space="preserve">sługę dołączonego programu komputerowego do ściągania danych z sondy, </w:t>
            </w:r>
            <w:r>
              <w:rPr>
                <w:sz w:val="24"/>
              </w:rPr>
              <w:t>przetwarzania danych zarejestrowanych przez sondy,</w:t>
            </w:r>
            <w:r w:rsidR="0091410F">
              <w:rPr>
                <w:sz w:val="24"/>
              </w:rPr>
              <w:t xml:space="preserve"> </w:t>
            </w:r>
            <w:r>
              <w:rPr>
                <w:b/>
                <w:sz w:val="24"/>
                <w:lang w:eastAsia="ar-SA"/>
              </w:rPr>
              <w:t xml:space="preserve">w terminie do 3 miesięcy </w:t>
            </w:r>
            <w:r>
              <w:rPr>
                <w:sz w:val="24"/>
                <w:lang w:eastAsia="ar-SA"/>
              </w:rPr>
              <w:t>od daty podpisania końcowego protok</w:t>
            </w:r>
            <w:r>
              <w:rPr>
                <w:sz w:val="24"/>
                <w:lang w:eastAsia="ar-SA"/>
              </w:rPr>
              <w:t>o</w:t>
            </w:r>
            <w:r>
              <w:rPr>
                <w:sz w:val="24"/>
                <w:lang w:eastAsia="ar-SA"/>
              </w:rPr>
              <w:t>łu odbioru przedmiotu zamówienia dla pracown</w:t>
            </w:r>
            <w:r>
              <w:rPr>
                <w:sz w:val="24"/>
                <w:lang w:eastAsia="ar-SA"/>
              </w:rPr>
              <w:t>i</w:t>
            </w:r>
            <w:r>
              <w:rPr>
                <w:sz w:val="24"/>
                <w:lang w:eastAsia="ar-SA"/>
              </w:rPr>
              <w:t xml:space="preserve">ków każdego odbiorcy końcowego użytkujących sondy wieloparametrowe. </w:t>
            </w:r>
          </w:p>
          <w:p w:rsidR="00133C23" w:rsidRDefault="00133C23" w:rsidP="00E40F15">
            <w:pPr>
              <w:snapToGri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Szkolenie przeprowadzone będzie w dwóch turach po maksymalnie 25 pracowników </w:t>
            </w:r>
            <w:r>
              <w:rPr>
                <w:rFonts w:eastAsia="Calibri"/>
                <w:sz w:val="24"/>
                <w:lang w:eastAsia="en-US"/>
              </w:rPr>
              <w:lastRenderedPageBreak/>
              <w:t>odbiorców końcowych (ogółem maksymalnie 50 osób), lub w jednej turze</w:t>
            </w:r>
            <w:r w:rsidR="0091410F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 xml:space="preserve"> w co najmniej dwóch podgrupach z zajęciami praktycznymi.</w:t>
            </w:r>
          </w:p>
          <w:p w:rsidR="00133C23" w:rsidRDefault="00133C23" w:rsidP="00E40F15">
            <w:pPr>
              <w:jc w:val="both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 xml:space="preserve">Szkolenie będzie potwierdzone przez Wykonawcę Zamówienia zaświadczeniem, </w:t>
            </w:r>
            <w:r>
              <w:rPr>
                <w:rFonts w:eastAsia="Calibri"/>
                <w:sz w:val="24"/>
                <w:lang w:eastAsia="ar-SA"/>
              </w:rPr>
              <w:br/>
              <w:t>z wyszczególnieniem uczestników szkolenia oraz certyfikatem ukończenia szkolenia.</w:t>
            </w:r>
          </w:p>
          <w:p w:rsidR="00133C23" w:rsidRDefault="00133C23" w:rsidP="00E40F15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Wykonawca Zamówienia przedstawi tematykę i zakres szkolenia oraz poda sposób i miejsce jego realizacji przed podpisaniem umowy.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Ostateczny program szkolenia i jego zakres zostanie zaakceptowany przez Zamawiającego przed podpisaniem umowy z Wykonawcą Zamówienia.</w:t>
            </w:r>
          </w:p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Wykonawca Zamówienia zorganizuje szkolenie na własny koszt (uwzględniając koszty podróży, noclegów, wyżywienia) oraz zobowiązuje się do zapewnienia obsługi logistycznej uczestników obejmującej:</w:t>
            </w:r>
          </w:p>
          <w:p w:rsidR="00133C23" w:rsidRDefault="00133C23" w:rsidP="00E40F15">
            <w:pPr>
              <w:autoSpaceDE w:val="0"/>
              <w:ind w:left="354" w:hanging="36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a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)   rejestrację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uczestników,</w:t>
            </w:r>
          </w:p>
          <w:p w:rsidR="00133C23" w:rsidRDefault="00133C23" w:rsidP="00E40F15">
            <w:pPr>
              <w:autoSpaceDE w:val="0"/>
              <w:ind w:left="354" w:hanging="36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b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)  zapewnienie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ośrodka szkoleniowego wyposażonego w salę konferencyjną na min. 50 uczestników szkolenia oraz pomieszczenia laboratoryjne wyposażone w sprzęt niezbędny do przeprowadzenia szkolenia </w:t>
            </w:r>
          </w:p>
          <w:p w:rsidR="00133C23" w:rsidRDefault="00133C23" w:rsidP="00E40F15">
            <w:pPr>
              <w:autoSpaceDE w:val="0"/>
              <w:ind w:left="354" w:hanging="360"/>
              <w:jc w:val="both"/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c) zapewnienie hotelu dla uczestników (obiekt zaszeregowany przez marszałka województwa właściwego ze względu na miejsce położenia ośrodka do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kategorii co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najmniej 3 gwiazdki (***)), oddalonym max 10 km od ośrodka szkoleniowego, o którym mowa powyżej, przy założeniu, że Wykonawca zapewni dowóz uczestników z hotelu do ośrodka i pokryje koszty transportu uczestników, </w:t>
            </w:r>
          </w:p>
          <w:p w:rsidR="00133C23" w:rsidRDefault="00133C23" w:rsidP="00E40F15">
            <w:pPr>
              <w:autoSpaceDE w:val="0"/>
              <w:ind w:left="354" w:hanging="360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>d</w:t>
            </w:r>
            <w:proofErr w:type="gramEnd"/>
            <w:r>
              <w:rPr>
                <w:rFonts w:eastAsia="Calibri"/>
                <w:sz w:val="24"/>
                <w:lang w:eastAsia="en-US"/>
              </w:rPr>
              <w:t>) zapewnienie niezbędnego sprzętu do przeprowadzenia szkolenia,</w:t>
            </w:r>
          </w:p>
          <w:p w:rsidR="00133C23" w:rsidRDefault="00133C23" w:rsidP="00E40F15">
            <w:pPr>
              <w:autoSpaceDE w:val="0"/>
              <w:ind w:left="354" w:hanging="36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e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)  zapewnienie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miejsca szkolenia: w mieście z możliwością dojazdu PKP lub w innej  miejscowości pod warunkiem zapewnienia przez wykonawcę transportu uczestników szkolenia na miejsce szkolenia ze stacji PKP </w:t>
            </w:r>
            <w:r>
              <w:rPr>
                <w:rFonts w:eastAsia="Calibri"/>
                <w:sz w:val="24"/>
                <w:lang w:eastAsia="en-US"/>
              </w:rPr>
              <w:br/>
              <w:t xml:space="preserve">i z powrotem, </w:t>
            </w:r>
          </w:p>
          <w:p w:rsidR="00133C23" w:rsidRDefault="00133C23" w:rsidP="00E40F15">
            <w:pPr>
              <w:autoSpaceDE w:val="0"/>
              <w:ind w:left="354" w:hanging="36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f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)   zakwaterowanie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uczestników szkolenia: maks. </w:t>
            </w:r>
            <w:r w:rsidR="00193590" w:rsidRPr="00414517">
              <w:rPr>
                <w:rFonts w:eastAsia="Calibri"/>
                <w:sz w:val="24"/>
                <w:lang w:eastAsia="en-US"/>
              </w:rPr>
              <w:t xml:space="preserve">do </w:t>
            </w:r>
            <w:r w:rsidRPr="00414517">
              <w:rPr>
                <w:rFonts w:eastAsia="Calibri"/>
                <w:sz w:val="24"/>
                <w:lang w:eastAsia="en-US"/>
              </w:rPr>
              <w:t>50</w:t>
            </w:r>
            <w:r>
              <w:rPr>
                <w:rFonts w:eastAsia="Calibri"/>
                <w:sz w:val="24"/>
                <w:lang w:eastAsia="en-US"/>
              </w:rPr>
              <w:t xml:space="preserve"> osób w pokojach jedno lub dwu-osobowych  z łazienkami,</w:t>
            </w:r>
          </w:p>
          <w:p w:rsidR="00133C23" w:rsidRDefault="00133C23" w:rsidP="00E40F15">
            <w:pPr>
              <w:autoSpaceDE w:val="0"/>
              <w:ind w:left="354" w:hanging="36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g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)  wyżywienie</w:t>
            </w:r>
            <w:proofErr w:type="gramEnd"/>
            <w:r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dla każdego uczestnika szkolenia, w tym: śniadanie w formie bufetu, obiad (min. dwudaniowy), kolacja (min. jeden posiłek gorący), całodzienny serwis kawowy (napoje ciepłe i zimne),</w:t>
            </w:r>
          </w:p>
          <w:p w:rsidR="00133C23" w:rsidRDefault="00133C23" w:rsidP="00E40F15">
            <w:pPr>
              <w:autoSpaceDE w:val="0"/>
              <w:ind w:left="354" w:hanging="360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lastRenderedPageBreak/>
              <w:t>h</w:t>
            </w:r>
            <w:proofErr w:type="gramEnd"/>
            <w:r>
              <w:rPr>
                <w:rFonts w:eastAsia="Calibri"/>
                <w:sz w:val="24"/>
                <w:lang w:eastAsia="en-US"/>
              </w:rPr>
              <w:t>) zapewnienie noclegu i wyżywienia (kolacja w formie posiłku gorącego) dla uczestników również na dzień przed rozpoczęciem szkolenia aplikacyjnego.</w:t>
            </w:r>
          </w:p>
          <w:p w:rsidR="00133C23" w:rsidRDefault="00133C23" w:rsidP="00E40F15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i)   opracowanie i przygotowanie materiałów szkoleniowych przy czym Wykonawca Zamówienia umieści informacje o źródłach finansowania tj. oznaczenia (logo) i nazwy Programu Operacyjnego Infrastruktura i Środowisko 2014-2020 oraz Unii Europejskiej zgodnie z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następującymi  dokumentami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24"/>
                <w:lang w:eastAsia="en-US"/>
              </w:rPr>
              <w:t>Podręcznik wnioskodawcy i beneficjenta programów spójności</w:t>
            </w:r>
            <w:r>
              <w:rPr>
                <w:rFonts w:eastAsia="Calibri"/>
                <w:sz w:val="24"/>
                <w:lang w:eastAsia="en-US"/>
              </w:rPr>
              <w:t xml:space="preserve"> oraz </w:t>
            </w:r>
            <w:r>
              <w:rPr>
                <w:rFonts w:eastAsia="Calibri"/>
                <w:i/>
                <w:sz w:val="24"/>
                <w:lang w:eastAsia="en-US"/>
              </w:rPr>
              <w:t>Karta wizualizacji Programu Operacyjnego Infrastruktura i Środowisko 2014-2020</w:t>
            </w:r>
            <w:r>
              <w:rPr>
                <w:rFonts w:eastAsia="Calibri"/>
                <w:sz w:val="24"/>
                <w:lang w:eastAsia="en-US"/>
              </w:rPr>
              <w:t xml:space="preserve"> znajdującymi się na stronie: </w:t>
            </w:r>
            <w:hyperlink r:id="rId8" w:history="1">
              <w:r>
                <w:rPr>
                  <w:rFonts w:eastAsia="Calibri"/>
                  <w:color w:val="0000FF"/>
                  <w:sz w:val="24"/>
                  <w:u w:val="single"/>
                  <w:lang w:eastAsia="en-US"/>
                </w:rPr>
                <w:t>https://www.funduszeeuropejskie.gov.pl/strony/o-funduszach/dokumenty/podrecznik-wnioskodawcy-i-beneficjenta-programow-polityki-spojnosci-2014-2020-w-zakresie-informacji-i-promocji/</w:t>
              </w:r>
            </w:hyperlink>
          </w:p>
        </w:tc>
        <w:tc>
          <w:tcPr>
            <w:tcW w:w="2835" w:type="dxa"/>
          </w:tcPr>
          <w:p w:rsidR="00133C23" w:rsidRDefault="00133C23" w:rsidP="00E40F15">
            <w:pPr>
              <w:snapToGrid w:val="0"/>
              <w:jc w:val="both"/>
              <w:rPr>
                <w:rFonts w:eastAsia="Calibri"/>
                <w:sz w:val="24"/>
                <w:lang w:eastAsia="ar-SA"/>
              </w:rPr>
            </w:pPr>
          </w:p>
        </w:tc>
      </w:tr>
      <w:tr w:rsidR="00133C23" w:rsidTr="00E40F15">
        <w:trPr>
          <w:trHeight w:val="362"/>
        </w:trPr>
        <w:tc>
          <w:tcPr>
            <w:tcW w:w="1844" w:type="dxa"/>
          </w:tcPr>
          <w:p w:rsidR="00133C23" w:rsidRDefault="00133C23" w:rsidP="00E40F15">
            <w:pPr>
              <w:snapToGri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Gwarancja</w:t>
            </w:r>
          </w:p>
        </w:tc>
        <w:tc>
          <w:tcPr>
            <w:tcW w:w="4960" w:type="dxa"/>
          </w:tcPr>
          <w:p w:rsidR="00133C23" w:rsidRDefault="00133C23" w:rsidP="00E40F15">
            <w:pPr>
              <w:snapToGri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Wykonawca Zamówienia udzieli na każde urządzenie będące przedmiotem Zamówienia </w:t>
            </w:r>
            <w:r w:rsidRPr="00133C23">
              <w:rPr>
                <w:rFonts w:eastAsia="Calibri"/>
                <w:b/>
                <w:sz w:val="24"/>
                <w:lang w:eastAsia="en-US"/>
              </w:rPr>
              <w:t>minimum 24 miesięcznej gwarancji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33C23">
              <w:rPr>
                <w:rFonts w:eastAsia="Calibri"/>
                <w:b/>
                <w:sz w:val="24"/>
                <w:lang w:eastAsia="en-US"/>
              </w:rPr>
              <w:t>(podać ofertowaną liczbę miesięcy gwarancji)</w:t>
            </w:r>
            <w:r>
              <w:rPr>
                <w:rFonts w:eastAsia="Calibri"/>
                <w:sz w:val="24"/>
                <w:lang w:eastAsia="en-US"/>
              </w:rPr>
              <w:t xml:space="preserve"> liczonej od daty podpisania protokołu odbioru przez odbiorcę końcowego, gwarancja zgodna z zaleceniami producenta. 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Wszelkie koszty związane z realizacją gw</w:t>
            </w:r>
            <w:r>
              <w:rPr>
                <w:sz w:val="24"/>
                <w:lang w:eastAsia="en-US"/>
              </w:rPr>
              <w:t>a</w:t>
            </w:r>
            <w:r>
              <w:rPr>
                <w:sz w:val="24"/>
                <w:lang w:eastAsia="en-US"/>
              </w:rPr>
              <w:t>rancji ponosi Wykonawca</w:t>
            </w:r>
            <w:r>
              <w:rPr>
                <w:color w:val="008080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Zamówienia.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Naprawa gwarancyjna (serwis) w miejscu dostawy.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Faktyczną datę naprawy gwarancyjnej Wyk</w:t>
            </w:r>
            <w:r>
              <w:rPr>
                <w:sz w:val="24"/>
                <w:lang w:eastAsia="en-US"/>
              </w:rPr>
              <w:t>o</w:t>
            </w:r>
            <w:r>
              <w:rPr>
                <w:sz w:val="24"/>
                <w:lang w:eastAsia="en-US"/>
              </w:rPr>
              <w:t>nawca Zamówienia poświadcza w karcie gwarancyjnej.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Gwarancja nie obejmuje awarii urządzeń w</w:t>
            </w:r>
            <w:r>
              <w:rPr>
                <w:sz w:val="24"/>
                <w:lang w:eastAsia="en-US"/>
              </w:rPr>
              <w:t>y</w:t>
            </w:r>
            <w:r>
              <w:rPr>
                <w:sz w:val="24"/>
                <w:lang w:eastAsia="en-US"/>
              </w:rPr>
              <w:t>nikających z użytkowania niezgodnego z z</w:t>
            </w:r>
            <w:r>
              <w:rPr>
                <w:sz w:val="24"/>
                <w:lang w:eastAsia="en-US"/>
              </w:rPr>
              <w:t>a</w:t>
            </w:r>
            <w:r>
              <w:rPr>
                <w:sz w:val="24"/>
                <w:lang w:eastAsia="en-US"/>
              </w:rPr>
              <w:t>leceniami producenta.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Zamawiający </w:t>
            </w:r>
            <w:proofErr w:type="gramStart"/>
            <w:r>
              <w:rPr>
                <w:sz w:val="24"/>
                <w:lang w:eastAsia="en-US"/>
              </w:rPr>
              <w:t>wymaga aby</w:t>
            </w:r>
            <w:proofErr w:type="gramEnd"/>
            <w:r>
              <w:rPr>
                <w:sz w:val="24"/>
                <w:lang w:eastAsia="en-US"/>
              </w:rPr>
              <w:t xml:space="preserve"> pracownicy serw</w:t>
            </w:r>
            <w:r>
              <w:rPr>
                <w:sz w:val="24"/>
                <w:lang w:eastAsia="en-US"/>
              </w:rPr>
              <w:t>i</w:t>
            </w:r>
            <w:r>
              <w:rPr>
                <w:sz w:val="24"/>
                <w:lang w:eastAsia="en-US"/>
              </w:rPr>
              <w:t>sujący porozumiewali się biegle w języku polskim w kontaktach z Zamawiającym.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Wykonawca Zamówienia zapewni realizację świadczeń gwarancyjnych przez autoryzow</w:t>
            </w:r>
            <w:r>
              <w:rPr>
                <w:sz w:val="24"/>
                <w:lang w:eastAsia="en-US"/>
              </w:rPr>
              <w:t>a</w:t>
            </w:r>
            <w:r>
              <w:rPr>
                <w:sz w:val="24"/>
                <w:lang w:eastAsia="en-US"/>
              </w:rPr>
              <w:t>ny przez producenta serwis gwarancyjny.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Zapewnienie serwisu gwarancyjnego na w</w:t>
            </w:r>
            <w:r>
              <w:rPr>
                <w:sz w:val="24"/>
                <w:lang w:eastAsia="en-US"/>
              </w:rPr>
              <w:t>a</w:t>
            </w:r>
            <w:r>
              <w:rPr>
                <w:sz w:val="24"/>
                <w:lang w:eastAsia="en-US"/>
              </w:rPr>
              <w:t>runkach minimalnych określonych we wzorze umowy stanowiącym załącznik nr 6 do SIWZ.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Przywrócenie zdolności pomiarowej urządzeń powinno nastąpić najpóźniej w ciągu 14 dni roboczych od momentu pisemnego zgłoszenia </w:t>
            </w:r>
            <w:r>
              <w:rPr>
                <w:sz w:val="24"/>
                <w:lang w:eastAsia="en-US"/>
              </w:rPr>
              <w:lastRenderedPageBreak/>
              <w:t>wady (pocztą e-mail lub faxem). Powyżej t</w:t>
            </w:r>
            <w:r>
              <w:rPr>
                <w:sz w:val="24"/>
                <w:lang w:eastAsia="en-US"/>
              </w:rPr>
              <w:t>e</w:t>
            </w:r>
            <w:r>
              <w:rPr>
                <w:sz w:val="24"/>
                <w:lang w:eastAsia="en-US"/>
              </w:rPr>
              <w:t>go okresu Wykonawca Zamówienia zapewni urządzenie zastępcze.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 okresie gwarancji pełna nieodpłatna obsł</w:t>
            </w:r>
            <w:r>
              <w:rPr>
                <w:sz w:val="24"/>
                <w:lang w:eastAsia="en-US"/>
              </w:rPr>
              <w:t>u</w:t>
            </w:r>
            <w:r>
              <w:rPr>
                <w:sz w:val="24"/>
                <w:lang w:eastAsia="en-US"/>
              </w:rPr>
              <w:t>ga serwisowa, zgodnie z zaleceniami prod</w:t>
            </w:r>
            <w:r>
              <w:rPr>
                <w:sz w:val="24"/>
                <w:lang w:eastAsia="en-US"/>
              </w:rPr>
              <w:t>u</w:t>
            </w:r>
            <w:r>
              <w:rPr>
                <w:sz w:val="24"/>
                <w:lang w:eastAsia="en-US"/>
              </w:rPr>
              <w:t>centa, z nieodpłatnym wykorzystaniem części zamiennych Wykonawcy Zamówienia.</w:t>
            </w:r>
          </w:p>
          <w:p w:rsidR="00133C23" w:rsidRDefault="00133C23" w:rsidP="004F6CA5">
            <w:pPr>
              <w:numPr>
                <w:ilvl w:val="0"/>
                <w:numId w:val="96"/>
              </w:num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Przez okres gwarancji Wykonawca Zam</w:t>
            </w:r>
            <w:r>
              <w:rPr>
                <w:sz w:val="24"/>
                <w:lang w:eastAsia="en-US"/>
              </w:rPr>
              <w:t>ó</w:t>
            </w:r>
            <w:r>
              <w:rPr>
                <w:sz w:val="24"/>
                <w:lang w:eastAsia="en-US"/>
              </w:rPr>
              <w:t>wienia zobowiązany jest do udzielania Z</w:t>
            </w:r>
            <w:r>
              <w:rPr>
                <w:sz w:val="24"/>
                <w:lang w:eastAsia="en-US"/>
              </w:rPr>
              <w:t>a</w:t>
            </w:r>
            <w:r>
              <w:rPr>
                <w:sz w:val="24"/>
                <w:lang w:eastAsia="en-US"/>
              </w:rPr>
              <w:t>mawiającemu bezpłatnych telefonicznych konsultacji związanych z funkcjonalnością i eksploatacją dostarczonych urządzeń.</w:t>
            </w:r>
          </w:p>
        </w:tc>
        <w:tc>
          <w:tcPr>
            <w:tcW w:w="2835" w:type="dxa"/>
          </w:tcPr>
          <w:p w:rsidR="00133C23" w:rsidRDefault="00133C23" w:rsidP="00E40F15">
            <w:pPr>
              <w:snapToGri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33C23" w:rsidRDefault="00133C23" w:rsidP="00133C23">
      <w:pPr>
        <w:autoSpaceDE w:val="0"/>
        <w:adjustRightInd w:val="0"/>
        <w:jc w:val="both"/>
        <w:rPr>
          <w:rFonts w:eastAsia="Calibri"/>
          <w:b/>
          <w:sz w:val="22"/>
          <w:lang w:eastAsia="en-US"/>
        </w:rPr>
      </w:pPr>
    </w:p>
    <w:p w:rsidR="00133C23" w:rsidRDefault="00133C23" w:rsidP="00133C23">
      <w:pPr>
        <w:autoSpaceDE w:val="0"/>
        <w:adjustRightInd w:val="0"/>
        <w:jc w:val="both"/>
        <w:rPr>
          <w:rFonts w:eastAsia="Calibri"/>
          <w:b/>
          <w:sz w:val="22"/>
          <w:lang w:eastAsia="en-US"/>
        </w:rPr>
      </w:pPr>
    </w:p>
    <w:p w:rsidR="00133C23" w:rsidRDefault="00133C23" w:rsidP="00133C23">
      <w:pPr>
        <w:widowControl w:val="0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Tabela 2. Wymagania szczegółowe dla urządzeń</w:t>
      </w:r>
    </w:p>
    <w:p w:rsidR="00133C23" w:rsidRDefault="00133C23" w:rsidP="00133C23">
      <w:pPr>
        <w:autoSpaceDE w:val="0"/>
        <w:adjustRightInd w:val="0"/>
        <w:jc w:val="both"/>
        <w:rPr>
          <w:rFonts w:eastAsia="Calibri"/>
          <w:b/>
          <w:sz w:val="22"/>
          <w:lang w:eastAsia="en-US"/>
        </w:rPr>
      </w:pPr>
    </w:p>
    <w:p w:rsidR="00133C23" w:rsidRDefault="00133C23" w:rsidP="00133C23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Sondy wieloparametrowe: </w:t>
      </w:r>
    </w:p>
    <w:p w:rsidR="00133C23" w:rsidRDefault="00133C23" w:rsidP="004F6CA5">
      <w:pPr>
        <w:numPr>
          <w:ilvl w:val="0"/>
          <w:numId w:val="99"/>
        </w:numPr>
        <w:suppressAutoHyphens w:val="0"/>
        <w:autoSpaceDN/>
        <w:jc w:val="both"/>
        <w:textAlignment w:val="auto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są</w:t>
      </w:r>
      <w:proofErr w:type="gramEnd"/>
      <w:r>
        <w:rPr>
          <w:rFonts w:eastAsia="Calibri"/>
          <w:sz w:val="24"/>
          <w:lang w:eastAsia="en-US"/>
        </w:rPr>
        <w:t xml:space="preserve"> przeznaczone do badań środowiskowych w wodach słodkich, i przybrzeżnych wodach morskich.</w:t>
      </w:r>
    </w:p>
    <w:p w:rsidR="00133C23" w:rsidRDefault="00133C23" w:rsidP="004F6CA5">
      <w:pPr>
        <w:numPr>
          <w:ilvl w:val="0"/>
          <w:numId w:val="99"/>
        </w:numPr>
        <w:suppressAutoHyphens w:val="0"/>
        <w:autoSpaceDN/>
        <w:jc w:val="both"/>
        <w:textAlignment w:val="auto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muszą</w:t>
      </w:r>
      <w:proofErr w:type="gramEnd"/>
      <w:r>
        <w:rPr>
          <w:rFonts w:eastAsia="Calibri"/>
          <w:sz w:val="24"/>
          <w:lang w:eastAsia="en-US"/>
        </w:rPr>
        <w:t xml:space="preserve"> być wyposażone w głowice umożliwiające jednoczesne podłączenie </w:t>
      </w:r>
      <w:r w:rsidR="00EF0267">
        <w:rPr>
          <w:rFonts w:eastAsia="Calibri"/>
          <w:sz w:val="24"/>
          <w:lang w:eastAsia="en-US"/>
        </w:rPr>
        <w:t xml:space="preserve">minimum </w:t>
      </w:r>
      <w:r w:rsidR="005163D1" w:rsidRPr="00EF0267">
        <w:rPr>
          <w:rFonts w:eastAsia="Calibri"/>
          <w:sz w:val="24"/>
          <w:lang w:eastAsia="en-US"/>
        </w:rPr>
        <w:t>czte</w:t>
      </w:r>
      <w:r w:rsidR="00EF0267" w:rsidRPr="00EF0267">
        <w:rPr>
          <w:rFonts w:eastAsia="Calibri"/>
          <w:sz w:val="24"/>
          <w:lang w:eastAsia="en-US"/>
        </w:rPr>
        <w:t>rech</w:t>
      </w:r>
      <w:r>
        <w:rPr>
          <w:rFonts w:eastAsia="Calibri"/>
          <w:sz w:val="24"/>
          <w:lang w:eastAsia="en-US"/>
        </w:rPr>
        <w:t xml:space="preserve"> sond/czujników, w dowolnej konfiguracji, umożliwiających jednoczesny pomiar następujących parametrów:</w:t>
      </w:r>
    </w:p>
    <w:p w:rsidR="00133C23" w:rsidRDefault="00133C23" w:rsidP="004F6CA5">
      <w:pPr>
        <w:numPr>
          <w:ilvl w:val="0"/>
          <w:numId w:val="100"/>
        </w:numPr>
        <w:tabs>
          <w:tab w:val="clear" w:pos="360"/>
          <w:tab w:val="num" w:pos="720"/>
        </w:tabs>
        <w:suppressAutoHyphens w:val="0"/>
        <w:autoSpaceDN/>
        <w:ind w:left="720"/>
        <w:jc w:val="both"/>
        <w:textAlignment w:val="auto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głębokość</w:t>
      </w:r>
      <w:proofErr w:type="gramEnd"/>
      <w:r>
        <w:rPr>
          <w:rFonts w:eastAsia="Calibri"/>
          <w:sz w:val="24"/>
          <w:lang w:eastAsia="en-US"/>
        </w:rPr>
        <w:t xml:space="preserve">, </w:t>
      </w:r>
    </w:p>
    <w:p w:rsidR="00133C23" w:rsidRDefault="00133C23" w:rsidP="004F6CA5">
      <w:pPr>
        <w:numPr>
          <w:ilvl w:val="0"/>
          <w:numId w:val="100"/>
        </w:numPr>
        <w:tabs>
          <w:tab w:val="clear" w:pos="360"/>
          <w:tab w:val="num" w:pos="720"/>
        </w:tabs>
        <w:suppressAutoHyphens w:val="0"/>
        <w:autoSpaceDN/>
        <w:ind w:left="720"/>
        <w:jc w:val="both"/>
        <w:textAlignment w:val="auto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temperatura</w:t>
      </w:r>
      <w:proofErr w:type="gramEnd"/>
      <w:r>
        <w:rPr>
          <w:rFonts w:eastAsia="Calibri"/>
          <w:sz w:val="24"/>
          <w:lang w:eastAsia="en-US"/>
        </w:rPr>
        <w:t xml:space="preserve"> wody, </w:t>
      </w:r>
    </w:p>
    <w:p w:rsidR="00133C23" w:rsidRDefault="00133C23" w:rsidP="004F6CA5">
      <w:pPr>
        <w:numPr>
          <w:ilvl w:val="0"/>
          <w:numId w:val="100"/>
        </w:numPr>
        <w:tabs>
          <w:tab w:val="clear" w:pos="360"/>
          <w:tab w:val="num" w:pos="720"/>
        </w:tabs>
        <w:suppressAutoHyphens w:val="0"/>
        <w:autoSpaceDN/>
        <w:ind w:left="720"/>
        <w:jc w:val="both"/>
        <w:textAlignment w:val="auto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przewodność</w:t>
      </w:r>
      <w:proofErr w:type="gramEnd"/>
      <w:r>
        <w:rPr>
          <w:rFonts w:eastAsia="Calibri"/>
          <w:sz w:val="24"/>
          <w:lang w:eastAsia="en-US"/>
        </w:rPr>
        <w:t xml:space="preserve">/zasolenie wody, </w:t>
      </w:r>
    </w:p>
    <w:p w:rsidR="00133C23" w:rsidRDefault="00133C23" w:rsidP="004F6CA5">
      <w:pPr>
        <w:numPr>
          <w:ilvl w:val="0"/>
          <w:numId w:val="100"/>
        </w:numPr>
        <w:tabs>
          <w:tab w:val="clear" w:pos="360"/>
          <w:tab w:val="num" w:pos="720"/>
        </w:tabs>
        <w:suppressAutoHyphens w:val="0"/>
        <w:autoSpaceDN/>
        <w:ind w:left="720"/>
        <w:jc w:val="both"/>
        <w:textAlignment w:val="auto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tlen</w:t>
      </w:r>
      <w:proofErr w:type="gramEnd"/>
      <w:r>
        <w:rPr>
          <w:rFonts w:eastAsia="Calibri"/>
          <w:sz w:val="24"/>
          <w:lang w:eastAsia="en-US"/>
        </w:rPr>
        <w:t xml:space="preserve"> rozpuszczony mg/l i % nasycenia, </w:t>
      </w:r>
    </w:p>
    <w:p w:rsidR="00133C23" w:rsidRDefault="00133C23" w:rsidP="004F6CA5">
      <w:pPr>
        <w:numPr>
          <w:ilvl w:val="0"/>
          <w:numId w:val="100"/>
        </w:numPr>
        <w:tabs>
          <w:tab w:val="clear" w:pos="360"/>
          <w:tab w:val="num" w:pos="720"/>
        </w:tabs>
        <w:suppressAutoHyphens w:val="0"/>
        <w:autoSpaceDN/>
        <w:ind w:left="720"/>
        <w:jc w:val="both"/>
        <w:textAlignment w:val="auto"/>
        <w:rPr>
          <w:rFonts w:eastAsia="Calibri"/>
          <w:sz w:val="24"/>
          <w:lang w:eastAsia="en-US"/>
        </w:rPr>
      </w:pPr>
      <w:proofErr w:type="spellStart"/>
      <w:proofErr w:type="gramStart"/>
      <w:r>
        <w:rPr>
          <w:rFonts w:eastAsia="Calibri"/>
          <w:sz w:val="24"/>
          <w:lang w:eastAsia="en-US"/>
        </w:rPr>
        <w:t>pH</w:t>
      </w:r>
      <w:proofErr w:type="spellEnd"/>
      <w:proofErr w:type="gramEnd"/>
      <w:r>
        <w:rPr>
          <w:rFonts w:eastAsia="Calibri"/>
          <w:sz w:val="24"/>
          <w:lang w:eastAsia="en-US"/>
        </w:rPr>
        <w:t>.</w:t>
      </w:r>
    </w:p>
    <w:p w:rsidR="00133C23" w:rsidRDefault="00133C23" w:rsidP="00133C23">
      <w:pPr>
        <w:autoSpaceDE w:val="0"/>
        <w:adjustRightInd w:val="0"/>
        <w:jc w:val="both"/>
        <w:rPr>
          <w:rFonts w:eastAsia="Calibri"/>
          <w:b/>
          <w:sz w:val="22"/>
          <w:lang w:eastAsia="en-US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3969"/>
        <w:gridCol w:w="2693"/>
      </w:tblGrid>
      <w:tr w:rsidR="00133C23" w:rsidTr="00133C23">
        <w:trPr>
          <w:trHeight w:val="500"/>
          <w:tblHeader/>
        </w:trPr>
        <w:tc>
          <w:tcPr>
            <w:tcW w:w="2234" w:type="dxa"/>
            <w:shd w:val="clear" w:color="auto" w:fill="C0C0C0"/>
            <w:vAlign w:val="center"/>
          </w:tcPr>
          <w:p w:rsidR="00133C23" w:rsidRDefault="00133C23" w:rsidP="00E40F1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Opis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133C23" w:rsidRDefault="00133C23" w:rsidP="00E40F1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Wymagania minimalne</w:t>
            </w:r>
          </w:p>
        </w:tc>
        <w:tc>
          <w:tcPr>
            <w:tcW w:w="2693" w:type="dxa"/>
            <w:shd w:val="clear" w:color="auto" w:fill="C0C0C0"/>
          </w:tcPr>
          <w:p w:rsidR="00133C23" w:rsidRDefault="00133C23" w:rsidP="00E40F1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Oferowane parametry</w:t>
            </w:r>
          </w:p>
        </w:tc>
      </w:tr>
      <w:tr w:rsidR="00133C23" w:rsidTr="00E40F15">
        <w:trPr>
          <w:cantSplit/>
          <w:trHeight w:val="500"/>
        </w:trPr>
        <w:tc>
          <w:tcPr>
            <w:tcW w:w="8896" w:type="dxa"/>
            <w:gridSpan w:val="3"/>
            <w:vAlign w:val="center"/>
          </w:tcPr>
          <w:p w:rsidR="00133C23" w:rsidRDefault="00133C23" w:rsidP="00E40F15">
            <w:pPr>
              <w:ind w:left="502"/>
              <w:rPr>
                <w:sz w:val="24"/>
              </w:rPr>
            </w:pPr>
            <w:r>
              <w:rPr>
                <w:sz w:val="24"/>
              </w:rPr>
              <w:t xml:space="preserve">Czujniki pomiarowe do sondy wieloparametrowej </w:t>
            </w:r>
          </w:p>
        </w:tc>
      </w:tr>
      <w:tr w:rsidR="00133C23" w:rsidTr="00133C23">
        <w:trPr>
          <w:cantSplit/>
          <w:trHeight w:val="500"/>
        </w:trPr>
        <w:tc>
          <w:tcPr>
            <w:tcW w:w="2234" w:type="dxa"/>
            <w:vAlign w:val="center"/>
          </w:tcPr>
          <w:p w:rsidR="00133C23" w:rsidRDefault="00133C23" w:rsidP="00E40F15">
            <w:pPr>
              <w:autoSpaceDE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33C23" w:rsidRDefault="00133C23" w:rsidP="00E40F15">
            <w:pPr>
              <w:autoSpaceDE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Sonda wieloparametrowa</w:t>
            </w:r>
          </w:p>
          <w:p w:rsidR="00133C23" w:rsidRDefault="00133C23" w:rsidP="00E40F15">
            <w:pPr>
              <w:autoSpaceDE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Producent: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Nazwa i typ oferowanego urz</w:t>
            </w:r>
            <w:r>
              <w:rPr>
                <w:sz w:val="24"/>
              </w:rPr>
              <w:t>ą</w:t>
            </w:r>
            <w:r>
              <w:rPr>
                <w:sz w:val="24"/>
              </w:rPr>
              <w:t xml:space="preserve">dzenia: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Urządzenie fabrycznie nowe z produkcji seryjnej, z roku nie wcześniej niż 2018.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Wszystkie elementy układu p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 xml:space="preserve">chodzą od jednego producenta. </w:t>
            </w:r>
          </w:p>
        </w:tc>
        <w:tc>
          <w:tcPr>
            <w:tcW w:w="2693" w:type="dxa"/>
          </w:tcPr>
          <w:p w:rsidR="00133C23" w:rsidRDefault="00133C23" w:rsidP="00E40F15">
            <w:pPr>
              <w:ind w:left="502"/>
              <w:rPr>
                <w:sz w:val="24"/>
              </w:rPr>
            </w:pPr>
          </w:p>
        </w:tc>
      </w:tr>
      <w:tr w:rsidR="00133C23" w:rsidTr="00133C23">
        <w:trPr>
          <w:cantSplit/>
          <w:trHeight w:val="500"/>
        </w:trPr>
        <w:tc>
          <w:tcPr>
            <w:tcW w:w="2234" w:type="dxa"/>
            <w:vAlign w:val="center"/>
          </w:tcPr>
          <w:p w:rsidR="00133C23" w:rsidRDefault="00133C23" w:rsidP="00E40F15">
            <w:pPr>
              <w:autoSpaceDE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lastRenderedPageBreak/>
              <w:t>Czujnik głębokości</w:t>
            </w:r>
          </w:p>
        </w:tc>
        <w:tc>
          <w:tcPr>
            <w:tcW w:w="3969" w:type="dxa"/>
            <w:vAlign w:val="center"/>
          </w:tcPr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Zakres pomiaru</w:t>
            </w:r>
            <w:proofErr w:type="gramStart"/>
            <w:r>
              <w:rPr>
                <w:sz w:val="24"/>
              </w:rPr>
              <w:t>: 0,0 – 120m</w:t>
            </w:r>
            <w:proofErr w:type="gramEnd"/>
            <w:r>
              <w:rPr>
                <w:sz w:val="24"/>
              </w:rPr>
              <w:t xml:space="preserve">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Zakres pracy: temperatura wody w zakresie -5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+50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C,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Przechowywanie i transport czujnika: -15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+60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C,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Czas odpowiedzi: &lt; 2s</w:t>
            </w:r>
          </w:p>
          <w:p w:rsidR="00133C23" w:rsidRPr="00BB00A2" w:rsidRDefault="00133C23" w:rsidP="00E40F15">
            <w:pPr>
              <w:ind w:left="142"/>
              <w:rPr>
                <w:sz w:val="24"/>
                <w:u w:val="single"/>
              </w:rPr>
            </w:pPr>
            <w:r w:rsidRPr="00BB00A2">
              <w:rPr>
                <w:sz w:val="24"/>
                <w:u w:val="single"/>
              </w:rPr>
              <w:t>Zakres głębokości 0-10m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Rozdzielczość pomiaru</w:t>
            </w:r>
            <w:proofErr w:type="gramStart"/>
            <w:r>
              <w:rPr>
                <w:sz w:val="24"/>
              </w:rPr>
              <w:t>: 0,001m</w:t>
            </w:r>
            <w:proofErr w:type="gramEnd"/>
            <w:r>
              <w:rPr>
                <w:sz w:val="24"/>
              </w:rPr>
              <w:t xml:space="preserve">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Dokładność</w:t>
            </w:r>
            <w:proofErr w:type="gramStart"/>
            <w:r>
              <w:rPr>
                <w:sz w:val="24"/>
              </w:rPr>
              <w:t xml:space="preserve"> +/- 0,004m</w:t>
            </w:r>
            <w:proofErr w:type="gramEnd"/>
            <w:r>
              <w:rPr>
                <w:sz w:val="24"/>
              </w:rPr>
              <w:t xml:space="preserve"> </w:t>
            </w:r>
          </w:p>
          <w:p w:rsidR="00133C23" w:rsidRPr="00BB00A2" w:rsidRDefault="00133C23" w:rsidP="00E40F15">
            <w:pPr>
              <w:ind w:left="142"/>
              <w:rPr>
                <w:sz w:val="24"/>
                <w:u w:val="single"/>
              </w:rPr>
            </w:pPr>
            <w:r w:rsidRPr="00BB00A2">
              <w:rPr>
                <w:sz w:val="24"/>
                <w:u w:val="single"/>
              </w:rPr>
              <w:t xml:space="preserve">Zakres głębokości </w:t>
            </w:r>
            <w:r w:rsidRPr="00414517">
              <w:rPr>
                <w:sz w:val="24"/>
                <w:u w:val="single"/>
              </w:rPr>
              <w:t>0-</w:t>
            </w:r>
            <w:r w:rsidR="005163D1" w:rsidRPr="00414517">
              <w:rPr>
                <w:sz w:val="24"/>
                <w:u w:val="single"/>
              </w:rPr>
              <w:t>120m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Rozdzielczość pomiaru</w:t>
            </w:r>
            <w:proofErr w:type="gramStart"/>
            <w:r>
              <w:rPr>
                <w:sz w:val="24"/>
              </w:rPr>
              <w:t>: 0,001m</w:t>
            </w:r>
            <w:proofErr w:type="gramEnd"/>
            <w:r>
              <w:rPr>
                <w:sz w:val="24"/>
              </w:rPr>
              <w:t xml:space="preserve">, </w:t>
            </w:r>
          </w:p>
          <w:p w:rsidR="00133C23" w:rsidRPr="0044584C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Dokładność</w:t>
            </w:r>
            <w:proofErr w:type="gramStart"/>
            <w:r>
              <w:rPr>
                <w:sz w:val="24"/>
              </w:rPr>
              <w:t xml:space="preserve"> +/- 0,04m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133C23" w:rsidRDefault="00133C23" w:rsidP="00E40F15">
            <w:pPr>
              <w:ind w:left="502"/>
              <w:rPr>
                <w:sz w:val="24"/>
              </w:rPr>
            </w:pPr>
          </w:p>
        </w:tc>
      </w:tr>
      <w:tr w:rsidR="00133C23" w:rsidTr="00133C23">
        <w:trPr>
          <w:cantSplit/>
          <w:trHeight w:val="500"/>
        </w:trPr>
        <w:tc>
          <w:tcPr>
            <w:tcW w:w="2234" w:type="dxa"/>
            <w:vAlign w:val="center"/>
          </w:tcPr>
          <w:p w:rsidR="00133C23" w:rsidRDefault="00133C23" w:rsidP="00E40F15">
            <w:pPr>
              <w:autoSpaceDE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lang w:eastAsia="en-US"/>
              </w:rPr>
              <w:t>Czujnki</w:t>
            </w:r>
            <w:proofErr w:type="spellEnd"/>
            <w:r>
              <w:rPr>
                <w:rFonts w:eastAsia="Calibri"/>
                <w:b/>
                <w:sz w:val="24"/>
                <w:lang w:eastAsia="en-US"/>
              </w:rPr>
              <w:t xml:space="preserve"> temperatury wody</w:t>
            </w:r>
          </w:p>
        </w:tc>
        <w:tc>
          <w:tcPr>
            <w:tcW w:w="3969" w:type="dxa"/>
            <w:vAlign w:val="center"/>
          </w:tcPr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Zakres pomiaru: -5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+50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C,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Przechowywanie i transport czujnika: -15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+60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 w:rsidRPr="00414517">
              <w:rPr>
                <w:sz w:val="24"/>
              </w:rPr>
              <w:t>Rozdzielczoś</w:t>
            </w:r>
            <w:r w:rsidR="00CD356F" w:rsidRPr="00414517">
              <w:rPr>
                <w:sz w:val="24"/>
              </w:rPr>
              <w:t>ć</w:t>
            </w:r>
            <w:r>
              <w:rPr>
                <w:sz w:val="24"/>
              </w:rPr>
              <w:t xml:space="preserve"> pomiaru</w:t>
            </w:r>
            <w:proofErr w:type="gramStart"/>
            <w:r>
              <w:rPr>
                <w:sz w:val="24"/>
              </w:rPr>
              <w:t>: 0,001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Czas odpowiedzi: &lt; 1s</w:t>
            </w:r>
          </w:p>
          <w:p w:rsidR="00133C23" w:rsidRPr="0044584C" w:rsidRDefault="00133C23" w:rsidP="00E40F15">
            <w:pPr>
              <w:ind w:left="142"/>
              <w:rPr>
                <w:sz w:val="24"/>
                <w:u w:val="single"/>
              </w:rPr>
            </w:pPr>
            <w:r w:rsidRPr="0044584C">
              <w:rPr>
                <w:sz w:val="24"/>
                <w:u w:val="single"/>
              </w:rPr>
              <w:t xml:space="preserve">Dokładność: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W zakresie pomiaru </w:t>
            </w:r>
            <w:r w:rsidRPr="0044584C">
              <w:rPr>
                <w:sz w:val="24"/>
              </w:rPr>
              <w:t>od -5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</w:t>
            </w:r>
            <w:r w:rsidRPr="0044584C">
              <w:rPr>
                <w:sz w:val="24"/>
              </w:rPr>
              <w:t xml:space="preserve"> do </w:t>
            </w:r>
            <w:r>
              <w:rPr>
                <w:sz w:val="24"/>
              </w:rPr>
              <w:t>+</w:t>
            </w:r>
            <w:r w:rsidRPr="0044584C">
              <w:rPr>
                <w:sz w:val="24"/>
              </w:rPr>
              <w:t>35</w:t>
            </w:r>
            <w:r>
              <w:rPr>
                <w:sz w:val="24"/>
              </w:rPr>
              <w:sym w:font="Symbol" w:char="F0B0"/>
            </w:r>
            <w:r w:rsidRPr="0044584C">
              <w:rPr>
                <w:sz w:val="24"/>
              </w:rPr>
              <w:t>C</w:t>
            </w:r>
            <w:proofErr w:type="gramStart"/>
            <w:r>
              <w:rPr>
                <w:sz w:val="24"/>
              </w:rPr>
              <w:t>: +/- 0,01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, </w:t>
            </w:r>
          </w:p>
          <w:p w:rsidR="00133C23" w:rsidRPr="0044584C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W zakresie pomiaru </w:t>
            </w:r>
            <w:r w:rsidRPr="0044584C">
              <w:rPr>
                <w:sz w:val="24"/>
              </w:rPr>
              <w:t xml:space="preserve">od </w:t>
            </w:r>
            <w:r>
              <w:rPr>
                <w:sz w:val="24"/>
              </w:rPr>
              <w:t>+3</w:t>
            </w:r>
            <w:r w:rsidRPr="0044584C">
              <w:rPr>
                <w:sz w:val="24"/>
              </w:rPr>
              <w:t>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</w:t>
            </w:r>
            <w:r w:rsidRPr="0044584C">
              <w:rPr>
                <w:sz w:val="24"/>
              </w:rPr>
              <w:t xml:space="preserve"> do </w:t>
            </w:r>
            <w:r>
              <w:rPr>
                <w:sz w:val="24"/>
              </w:rPr>
              <w:t>+</w:t>
            </w:r>
            <w:r w:rsidRPr="0044584C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sym w:font="Symbol" w:char="F0B0"/>
            </w:r>
            <w:r w:rsidRPr="0044584C">
              <w:rPr>
                <w:sz w:val="24"/>
              </w:rPr>
              <w:t>C</w:t>
            </w:r>
            <w:proofErr w:type="gramStart"/>
            <w:r>
              <w:rPr>
                <w:sz w:val="24"/>
              </w:rPr>
              <w:t>: +/- 0,05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</w:t>
            </w:r>
            <w:proofErr w:type="gramEnd"/>
          </w:p>
        </w:tc>
        <w:tc>
          <w:tcPr>
            <w:tcW w:w="2693" w:type="dxa"/>
          </w:tcPr>
          <w:p w:rsidR="00133C23" w:rsidRDefault="00133C23" w:rsidP="00E40F15">
            <w:pPr>
              <w:ind w:left="502"/>
              <w:rPr>
                <w:sz w:val="24"/>
              </w:rPr>
            </w:pPr>
          </w:p>
        </w:tc>
      </w:tr>
      <w:tr w:rsidR="00133C23" w:rsidTr="00133C23">
        <w:trPr>
          <w:cantSplit/>
          <w:trHeight w:val="500"/>
        </w:trPr>
        <w:tc>
          <w:tcPr>
            <w:tcW w:w="2234" w:type="dxa"/>
            <w:vAlign w:val="center"/>
          </w:tcPr>
          <w:p w:rsidR="00133C23" w:rsidRDefault="00133C23" w:rsidP="00E40F15">
            <w:pPr>
              <w:autoSpaceDE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Czujnik przewodności / zasolenia wody </w:t>
            </w:r>
          </w:p>
        </w:tc>
        <w:tc>
          <w:tcPr>
            <w:tcW w:w="3969" w:type="dxa"/>
            <w:vAlign w:val="center"/>
          </w:tcPr>
          <w:p w:rsidR="00133C23" w:rsidRDefault="00133C23" w:rsidP="00E40F15">
            <w:pPr>
              <w:rPr>
                <w:sz w:val="24"/>
              </w:rPr>
            </w:pPr>
            <w:r>
              <w:rPr>
                <w:sz w:val="24"/>
              </w:rPr>
              <w:t>Metoda konduktometryczna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Zakres pomiaru: 0-2000 mS/cm 0-30 PSU (przełączenie na tryb pracy dla niskiego zasolenia),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Zakres pracy: temperatura wody z zakresie -5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+50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C,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Przechowywanie i transport czujnika: -15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+60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</w:t>
            </w:r>
          </w:p>
          <w:p w:rsidR="00133C23" w:rsidRDefault="0048066D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 w:rsidRPr="00414517">
              <w:rPr>
                <w:sz w:val="24"/>
              </w:rPr>
              <w:t>Rozdzielczość</w:t>
            </w:r>
            <w:r>
              <w:rPr>
                <w:sz w:val="24"/>
              </w:rPr>
              <w:t xml:space="preserve"> </w:t>
            </w:r>
            <w:r w:rsidR="00133C23">
              <w:rPr>
                <w:sz w:val="24"/>
              </w:rPr>
              <w:t>pomiaru</w:t>
            </w:r>
            <w:proofErr w:type="gramStart"/>
            <w:r w:rsidR="00133C23">
              <w:rPr>
                <w:sz w:val="24"/>
              </w:rPr>
              <w:t>0,01 PSU</w:t>
            </w:r>
            <w:proofErr w:type="gramEnd"/>
            <w:r w:rsidR="00133C23">
              <w:rPr>
                <w:sz w:val="24"/>
              </w:rPr>
              <w:t xml:space="preserve">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Czas odpowiedzi: &lt; 2s</w:t>
            </w:r>
          </w:p>
          <w:p w:rsidR="00133C23" w:rsidRPr="00DE7833" w:rsidRDefault="00133C23" w:rsidP="00E40F15">
            <w:pPr>
              <w:ind w:left="142"/>
              <w:rPr>
                <w:sz w:val="24"/>
                <w:u w:val="single"/>
              </w:rPr>
            </w:pPr>
            <w:r w:rsidRPr="00DE7833">
              <w:rPr>
                <w:sz w:val="24"/>
                <w:u w:val="single"/>
              </w:rPr>
              <w:t xml:space="preserve">Dokładność: </w:t>
            </w:r>
          </w:p>
          <w:p w:rsidR="00133C23" w:rsidRPr="00DE783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proofErr w:type="gramStart"/>
            <w:r>
              <w:rPr>
                <w:sz w:val="24"/>
              </w:rPr>
              <w:t>+/-</w:t>
            </w:r>
            <w:r w:rsidRPr="00DE7833">
              <w:rPr>
                <w:sz w:val="24"/>
              </w:rPr>
              <w:t xml:space="preserve"> 1,0% odczytu</w:t>
            </w:r>
            <w:proofErr w:type="gramEnd"/>
            <w:r w:rsidRPr="00DE7833">
              <w:rPr>
                <w:sz w:val="24"/>
              </w:rPr>
              <w:t xml:space="preserve"> lub 0,1 PSU, (lepsza z podanych wartości)</w:t>
            </w:r>
          </w:p>
        </w:tc>
        <w:tc>
          <w:tcPr>
            <w:tcW w:w="2693" w:type="dxa"/>
          </w:tcPr>
          <w:p w:rsidR="00133C23" w:rsidRDefault="00133C23" w:rsidP="00E40F15">
            <w:pPr>
              <w:ind w:left="502"/>
              <w:rPr>
                <w:sz w:val="24"/>
              </w:rPr>
            </w:pPr>
          </w:p>
        </w:tc>
      </w:tr>
      <w:tr w:rsidR="00133C23" w:rsidTr="00133C23">
        <w:trPr>
          <w:cantSplit/>
          <w:trHeight w:val="500"/>
        </w:trPr>
        <w:tc>
          <w:tcPr>
            <w:tcW w:w="2234" w:type="dxa"/>
            <w:vAlign w:val="center"/>
          </w:tcPr>
          <w:p w:rsidR="00133C23" w:rsidRDefault="00133C23" w:rsidP="00E40F15">
            <w:pPr>
              <w:autoSpaceDE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lastRenderedPageBreak/>
              <w:t>Czujnik tlenu rozpuszczonego</w:t>
            </w:r>
          </w:p>
        </w:tc>
        <w:tc>
          <w:tcPr>
            <w:tcW w:w="3969" w:type="dxa"/>
            <w:vAlign w:val="center"/>
          </w:tcPr>
          <w:p w:rsidR="00133C23" w:rsidRDefault="00133C23" w:rsidP="00E40F15">
            <w:pPr>
              <w:rPr>
                <w:sz w:val="24"/>
              </w:rPr>
            </w:pPr>
            <w:r>
              <w:rPr>
                <w:sz w:val="24"/>
              </w:rPr>
              <w:t>Metoda optyczna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Zakres pomiaru: 0-50 mg/l </w:t>
            </w:r>
            <w:r>
              <w:rPr>
                <w:sz w:val="24"/>
              </w:rPr>
              <w:br/>
              <w:t xml:space="preserve">0-500%,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Zakres pracy: temperatura wody z zakresie -5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+50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C,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Przechowywanie i transport czujnika: -15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+60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C,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Czas odpowiedzi: &lt; 5s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Rozdzielczość pomiaru</w:t>
            </w:r>
            <w:proofErr w:type="gramStart"/>
            <w:r>
              <w:rPr>
                <w:sz w:val="24"/>
              </w:rPr>
              <w:t>: 0,01 mg</w:t>
            </w:r>
            <w:proofErr w:type="gramEnd"/>
            <w:r>
              <w:rPr>
                <w:sz w:val="24"/>
              </w:rPr>
              <w:t xml:space="preserve">/l, </w:t>
            </w:r>
          </w:p>
          <w:p w:rsidR="00133C23" w:rsidRDefault="00133C23" w:rsidP="00E40F15">
            <w:pPr>
              <w:ind w:left="142"/>
              <w:rPr>
                <w:sz w:val="24"/>
              </w:rPr>
            </w:pPr>
            <w:r w:rsidRPr="00D33DCE">
              <w:rPr>
                <w:sz w:val="24"/>
                <w:u w:val="single"/>
              </w:rPr>
              <w:t>Dokładność pomiaru</w:t>
            </w:r>
            <w:r>
              <w:rPr>
                <w:sz w:val="24"/>
                <w:u w:val="single"/>
              </w:rPr>
              <w:t xml:space="preserve"> (stężenie tlenu)</w:t>
            </w:r>
            <w:r w:rsidRPr="00D33DCE">
              <w:rPr>
                <w:sz w:val="24"/>
                <w:u w:val="single"/>
              </w:rPr>
              <w:t xml:space="preserve">: </w:t>
            </w:r>
          </w:p>
          <w:p w:rsidR="00133C23" w:rsidRPr="00D33DCE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W zakresie pomiaru od 0 mg/l do 20 mg/l</w:t>
            </w:r>
            <w:proofErr w:type="gramStart"/>
            <w:r>
              <w:rPr>
                <w:sz w:val="24"/>
              </w:rPr>
              <w:t>: +/-</w:t>
            </w:r>
            <w:r w:rsidRPr="00D33DCE">
              <w:rPr>
                <w:sz w:val="24"/>
              </w:rPr>
              <w:t xml:space="preserve"> 0,1 mg</w:t>
            </w:r>
            <w:proofErr w:type="gramEnd"/>
            <w:r w:rsidRPr="00D33DCE">
              <w:rPr>
                <w:sz w:val="24"/>
              </w:rPr>
              <w:t xml:space="preserve">/l lub </w:t>
            </w:r>
            <w:r>
              <w:rPr>
                <w:sz w:val="24"/>
              </w:rPr>
              <w:t>+/-</w:t>
            </w:r>
            <w:r w:rsidRPr="00D33DCE">
              <w:rPr>
                <w:sz w:val="24"/>
              </w:rPr>
              <w:t>1% odczytu (lepsza z podanych wa</w:t>
            </w:r>
            <w:r w:rsidRPr="00D33DCE">
              <w:rPr>
                <w:sz w:val="24"/>
              </w:rPr>
              <w:t>r</w:t>
            </w:r>
            <w:r w:rsidRPr="00D33DCE">
              <w:rPr>
                <w:sz w:val="24"/>
              </w:rPr>
              <w:t>tości)</w:t>
            </w:r>
            <w:r>
              <w:rPr>
                <w:sz w:val="24"/>
              </w:rPr>
              <w:t>,</w:t>
            </w:r>
            <w:r w:rsidRPr="00D33DCE">
              <w:rPr>
                <w:sz w:val="24"/>
              </w:rPr>
              <w:t xml:space="preserve">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W zakresie pomiaru od </w:t>
            </w:r>
            <w:r w:rsidRPr="00D33DCE">
              <w:rPr>
                <w:sz w:val="24"/>
              </w:rPr>
              <w:t>20</w:t>
            </w:r>
            <w:r>
              <w:rPr>
                <w:sz w:val="24"/>
              </w:rPr>
              <w:t>mg/l do</w:t>
            </w:r>
            <w:r w:rsidRPr="00D33DCE">
              <w:rPr>
                <w:sz w:val="24"/>
              </w:rPr>
              <w:t xml:space="preserve"> 50 mg/l</w:t>
            </w:r>
            <w:r>
              <w:rPr>
                <w:sz w:val="24"/>
              </w:rPr>
              <w:t>: +/-</w:t>
            </w:r>
            <w:r w:rsidRPr="00D33DCE">
              <w:rPr>
                <w:sz w:val="24"/>
              </w:rPr>
              <w:t xml:space="preserve"> 5% odczytu</w:t>
            </w:r>
            <w:r>
              <w:rPr>
                <w:sz w:val="24"/>
              </w:rPr>
              <w:t>,</w:t>
            </w:r>
            <w:r w:rsidRPr="00D33DCE">
              <w:rPr>
                <w:sz w:val="24"/>
              </w:rPr>
              <w:t xml:space="preserve"> </w:t>
            </w:r>
          </w:p>
          <w:p w:rsidR="00133C23" w:rsidRDefault="00133C23" w:rsidP="00E40F15">
            <w:pPr>
              <w:ind w:left="142"/>
              <w:rPr>
                <w:sz w:val="24"/>
                <w:u w:val="single"/>
              </w:rPr>
            </w:pPr>
            <w:r w:rsidRPr="00D33DCE">
              <w:rPr>
                <w:sz w:val="24"/>
                <w:u w:val="single"/>
              </w:rPr>
              <w:t>Dokładność pomiaru</w:t>
            </w:r>
            <w:r>
              <w:rPr>
                <w:sz w:val="24"/>
                <w:u w:val="single"/>
              </w:rPr>
              <w:t xml:space="preserve"> (nasycenie tlenem)</w:t>
            </w:r>
            <w:r w:rsidRPr="00D33DCE">
              <w:rPr>
                <w:sz w:val="24"/>
                <w:u w:val="single"/>
              </w:rPr>
              <w:t>:</w:t>
            </w:r>
          </w:p>
          <w:p w:rsidR="00133C23" w:rsidRPr="00D33DCE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W zakresie pomiaru od 0% do</w:t>
            </w:r>
            <w:proofErr w:type="gramStart"/>
            <w:r>
              <w:rPr>
                <w:sz w:val="24"/>
              </w:rPr>
              <w:t xml:space="preserve"> 200%: +/-</w:t>
            </w:r>
            <w:r w:rsidRPr="00D33DCE">
              <w:rPr>
                <w:sz w:val="24"/>
              </w:rPr>
              <w:t xml:space="preserve"> 0,1</w:t>
            </w:r>
            <w:r>
              <w:rPr>
                <w:sz w:val="24"/>
              </w:rPr>
              <w:t>%</w:t>
            </w:r>
            <w:r w:rsidRPr="00D33DCE">
              <w:rPr>
                <w:sz w:val="24"/>
              </w:rPr>
              <w:t xml:space="preserve"> </w:t>
            </w:r>
            <w:r>
              <w:rPr>
                <w:sz w:val="24"/>
              </w:rPr>
              <w:t>odczytu</w:t>
            </w:r>
            <w:proofErr w:type="gramEnd"/>
            <w:r w:rsidRPr="00D33DCE">
              <w:rPr>
                <w:sz w:val="24"/>
              </w:rPr>
              <w:t xml:space="preserve"> lub 1% </w:t>
            </w:r>
            <w:r>
              <w:rPr>
                <w:sz w:val="24"/>
              </w:rPr>
              <w:t>nasycenia</w:t>
            </w:r>
            <w:r w:rsidRPr="00D33DCE">
              <w:rPr>
                <w:sz w:val="24"/>
              </w:rPr>
              <w:t xml:space="preserve"> (lepsza z podanych wartości)</w:t>
            </w:r>
            <w:r>
              <w:rPr>
                <w:sz w:val="24"/>
              </w:rPr>
              <w:t>,</w:t>
            </w:r>
            <w:r w:rsidRPr="00D33DCE">
              <w:rPr>
                <w:sz w:val="24"/>
              </w:rPr>
              <w:t xml:space="preserve">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W zakresie pomiaru od </w:t>
            </w:r>
            <w:r w:rsidRPr="00D33DCE">
              <w:rPr>
                <w:sz w:val="24"/>
              </w:rPr>
              <w:t>20</w:t>
            </w:r>
            <w:r>
              <w:rPr>
                <w:sz w:val="24"/>
              </w:rPr>
              <w:t>0% do</w:t>
            </w:r>
            <w:r w:rsidRPr="00D33DCE">
              <w:rPr>
                <w:sz w:val="24"/>
              </w:rPr>
              <w:t xml:space="preserve"> 5</w:t>
            </w:r>
            <w:r>
              <w:rPr>
                <w:sz w:val="24"/>
              </w:rPr>
              <w:t>0</w:t>
            </w:r>
            <w:r w:rsidRPr="00D33DCE">
              <w:rPr>
                <w:sz w:val="24"/>
              </w:rPr>
              <w:t>0</w:t>
            </w:r>
            <w:r>
              <w:rPr>
                <w:sz w:val="24"/>
              </w:rPr>
              <w:t>%: +/-</w:t>
            </w:r>
            <w:r w:rsidRPr="00D33DCE">
              <w:rPr>
                <w:sz w:val="24"/>
              </w:rPr>
              <w:t xml:space="preserve"> 5% odczytu </w:t>
            </w:r>
          </w:p>
        </w:tc>
        <w:tc>
          <w:tcPr>
            <w:tcW w:w="2693" w:type="dxa"/>
          </w:tcPr>
          <w:p w:rsidR="00133C23" w:rsidRDefault="00133C23" w:rsidP="00E40F15">
            <w:pPr>
              <w:ind w:left="502"/>
              <w:rPr>
                <w:sz w:val="24"/>
              </w:rPr>
            </w:pPr>
          </w:p>
        </w:tc>
      </w:tr>
      <w:tr w:rsidR="00133C23" w:rsidTr="00133C23">
        <w:trPr>
          <w:cantSplit/>
          <w:trHeight w:val="500"/>
        </w:trPr>
        <w:tc>
          <w:tcPr>
            <w:tcW w:w="2234" w:type="dxa"/>
            <w:vAlign w:val="center"/>
          </w:tcPr>
          <w:p w:rsidR="00133C23" w:rsidRDefault="00133C23" w:rsidP="00E40F15">
            <w:pPr>
              <w:autoSpaceDE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lastRenderedPageBreak/>
              <w:t xml:space="preserve">Czujnik </w:t>
            </w:r>
            <w:proofErr w:type="spellStart"/>
            <w:r>
              <w:rPr>
                <w:rFonts w:eastAsia="Calibri"/>
                <w:b/>
                <w:sz w:val="24"/>
                <w:lang w:eastAsia="en-US"/>
              </w:rPr>
              <w:t>pH</w:t>
            </w:r>
            <w:proofErr w:type="spellEnd"/>
          </w:p>
        </w:tc>
        <w:tc>
          <w:tcPr>
            <w:tcW w:w="3969" w:type="dxa"/>
            <w:vAlign w:val="center"/>
          </w:tcPr>
          <w:p w:rsidR="00133C23" w:rsidRDefault="00133C23" w:rsidP="00E40F15">
            <w:pPr>
              <w:rPr>
                <w:sz w:val="24"/>
              </w:rPr>
            </w:pPr>
            <w:r>
              <w:rPr>
                <w:sz w:val="24"/>
              </w:rPr>
              <w:t>Metoda potencjometryczna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Zakres pomiaru: 0-14,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Rozdzielczość pomiaru</w:t>
            </w:r>
            <w:proofErr w:type="gramStart"/>
            <w:r>
              <w:rPr>
                <w:sz w:val="24"/>
              </w:rPr>
              <w:t xml:space="preserve">: 0,005 </w:t>
            </w:r>
            <w:proofErr w:type="spellStart"/>
            <w:r>
              <w:rPr>
                <w:sz w:val="24"/>
              </w:rPr>
              <w:t>pH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Zakres pracy: temperatura wody z zakresie -5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+50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C,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>Przechowywanie i transport czujnika: -15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- +60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C,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Czas odpowiedzi: &lt; 3s </w:t>
            </w:r>
          </w:p>
          <w:p w:rsidR="00133C23" w:rsidRPr="00A23144" w:rsidRDefault="00133C23" w:rsidP="00E40F15">
            <w:pPr>
              <w:ind w:left="142"/>
              <w:rPr>
                <w:sz w:val="24"/>
                <w:u w:val="single"/>
              </w:rPr>
            </w:pPr>
            <w:r w:rsidRPr="00A23144">
              <w:rPr>
                <w:sz w:val="24"/>
                <w:u w:val="single"/>
              </w:rPr>
              <w:t>Dokładność:</w:t>
            </w:r>
          </w:p>
          <w:p w:rsidR="00133C23" w:rsidRPr="00A23144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proofErr w:type="gramStart"/>
            <w:r>
              <w:rPr>
                <w:sz w:val="24"/>
              </w:rPr>
              <w:t>+/-</w:t>
            </w:r>
            <w:r w:rsidRPr="00A23144">
              <w:rPr>
                <w:sz w:val="24"/>
              </w:rPr>
              <w:t xml:space="preserve"> 0,1 </w:t>
            </w:r>
            <w:proofErr w:type="spellStart"/>
            <w:r w:rsidRPr="00A23144">
              <w:rPr>
                <w:sz w:val="24"/>
              </w:rPr>
              <w:t>pH</w:t>
            </w:r>
            <w:proofErr w:type="spellEnd"/>
            <w:proofErr w:type="gramEnd"/>
            <w:r w:rsidRPr="00A23144">
              <w:rPr>
                <w:sz w:val="24"/>
              </w:rPr>
              <w:t xml:space="preserve"> w zakresie </w:t>
            </w:r>
            <w:r>
              <w:rPr>
                <w:sz w:val="24"/>
              </w:rPr>
              <w:t>+/-</w:t>
            </w:r>
            <w:r w:rsidRPr="00A23144">
              <w:rPr>
                <w:sz w:val="24"/>
              </w:rPr>
              <w:t xml:space="preserve"> 10</w:t>
            </w:r>
            <w:r>
              <w:rPr>
                <w:sz w:val="24"/>
              </w:rPr>
              <w:sym w:font="Symbol" w:char="F0B0"/>
            </w:r>
            <w:r w:rsidRPr="00A23144">
              <w:rPr>
                <w:sz w:val="24"/>
              </w:rPr>
              <w:t xml:space="preserve">C temperatury kalibracji; </w:t>
            </w:r>
          </w:p>
          <w:p w:rsidR="00133C23" w:rsidRDefault="00133C23" w:rsidP="004F6CA5">
            <w:pPr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sz w:val="24"/>
              </w:rPr>
            </w:pPr>
            <w:proofErr w:type="gramStart"/>
            <w:r>
              <w:rPr>
                <w:sz w:val="24"/>
              </w:rPr>
              <w:t>+/-</w:t>
            </w:r>
            <w:r w:rsidRPr="00A23144">
              <w:rPr>
                <w:sz w:val="24"/>
              </w:rPr>
              <w:t xml:space="preserve"> 0,2 </w:t>
            </w:r>
            <w:proofErr w:type="spellStart"/>
            <w:r w:rsidRPr="00A23144">
              <w:rPr>
                <w:sz w:val="24"/>
              </w:rPr>
              <w:t>pH</w:t>
            </w:r>
            <w:proofErr w:type="spellEnd"/>
            <w:proofErr w:type="gramEnd"/>
            <w:r w:rsidRPr="00A23144">
              <w:rPr>
                <w:sz w:val="24"/>
              </w:rPr>
              <w:t xml:space="preserve"> dla całego zakresu temperatury</w:t>
            </w:r>
          </w:p>
          <w:p w:rsidR="00F26B17" w:rsidRDefault="00F26B17" w:rsidP="00F26B17">
            <w:pPr>
              <w:suppressAutoHyphens w:val="0"/>
              <w:autoSpaceDN/>
              <w:ind w:left="142"/>
              <w:textAlignment w:val="auto"/>
              <w:rPr>
                <w:b/>
                <w:sz w:val="24"/>
                <w:u w:val="single"/>
              </w:rPr>
            </w:pPr>
            <w:r w:rsidRPr="004F3151">
              <w:rPr>
                <w:b/>
                <w:sz w:val="24"/>
                <w:u w:val="single"/>
              </w:rPr>
              <w:t>Lub</w:t>
            </w:r>
          </w:p>
          <w:p w:rsidR="00F26B17" w:rsidRPr="004F3151" w:rsidRDefault="00F26B17" w:rsidP="00F26B17">
            <w:pPr>
              <w:suppressAutoHyphens w:val="0"/>
              <w:autoSpaceDN/>
              <w:ind w:left="142"/>
              <w:textAlignment w:val="auto"/>
              <w:rPr>
                <w:i/>
                <w:sz w:val="24"/>
                <w:szCs w:val="24"/>
              </w:rPr>
            </w:pPr>
            <w:r w:rsidRPr="00133C23">
              <w:rPr>
                <w:b/>
                <w:i/>
                <w:sz w:val="24"/>
                <w:szCs w:val="24"/>
              </w:rPr>
              <w:t xml:space="preserve">W przypadku zaoferowania czujnika do pomiaru </w:t>
            </w:r>
            <w:proofErr w:type="spellStart"/>
            <w:r w:rsidRPr="00133C23">
              <w:rPr>
                <w:b/>
                <w:i/>
                <w:sz w:val="24"/>
                <w:szCs w:val="24"/>
              </w:rPr>
              <w:t>pH</w:t>
            </w:r>
            <w:proofErr w:type="spellEnd"/>
            <w:r w:rsidRPr="00133C23">
              <w:rPr>
                <w:b/>
                <w:i/>
                <w:sz w:val="24"/>
                <w:szCs w:val="24"/>
              </w:rPr>
              <w:t xml:space="preserve"> sprzężonego z p</w:t>
            </w:r>
            <w:r w:rsidRPr="00133C23">
              <w:rPr>
                <w:b/>
                <w:i/>
                <w:sz w:val="24"/>
                <w:szCs w:val="24"/>
              </w:rPr>
              <w:t>o</w:t>
            </w:r>
            <w:r w:rsidRPr="00133C23">
              <w:rPr>
                <w:b/>
                <w:i/>
                <w:sz w:val="24"/>
                <w:szCs w:val="24"/>
              </w:rPr>
              <w:t xml:space="preserve">miarem potencjału </w:t>
            </w:r>
            <w:proofErr w:type="spellStart"/>
            <w:r w:rsidRPr="00133C23">
              <w:rPr>
                <w:b/>
                <w:i/>
                <w:sz w:val="24"/>
                <w:szCs w:val="24"/>
              </w:rPr>
              <w:t>Redox</w:t>
            </w:r>
            <w:proofErr w:type="spellEnd"/>
            <w:r w:rsidRPr="00133C23">
              <w:rPr>
                <w:i/>
                <w:sz w:val="24"/>
                <w:szCs w:val="24"/>
              </w:rPr>
              <w:t>:</w:t>
            </w:r>
          </w:p>
          <w:p w:rsidR="00F26B17" w:rsidRPr="00133C23" w:rsidRDefault="00F26B17" w:rsidP="004F6CA5">
            <w:pPr>
              <w:pStyle w:val="Akapitzlist"/>
              <w:numPr>
                <w:ilvl w:val="0"/>
                <w:numId w:val="102"/>
              </w:numPr>
              <w:suppressAutoHyphens w:val="0"/>
              <w:autoSpaceDE w:val="0"/>
              <w:spacing w:after="0" w:line="240" w:lineRule="auto"/>
              <w:ind w:left="714" w:hanging="357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C23">
              <w:rPr>
                <w:rFonts w:ascii="Times New Roman" w:hAnsi="Times New Roman"/>
                <w:i/>
                <w:sz w:val="24"/>
                <w:szCs w:val="24"/>
              </w:rPr>
              <w:t xml:space="preserve">Zakres pomiaru: od - 999 do  999 </w:t>
            </w:r>
            <w:proofErr w:type="spellStart"/>
            <w:r w:rsidRPr="00133C23">
              <w:rPr>
                <w:rFonts w:ascii="Times New Roman" w:hAnsi="Times New Roman"/>
                <w:i/>
                <w:sz w:val="24"/>
                <w:szCs w:val="24"/>
              </w:rPr>
              <w:t>mV</w:t>
            </w:r>
            <w:proofErr w:type="spellEnd"/>
            <w:r w:rsidRPr="00133C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26B17" w:rsidRPr="00133C23" w:rsidRDefault="00F26B17" w:rsidP="004F6CA5">
            <w:pPr>
              <w:pStyle w:val="Akapitzlist"/>
              <w:numPr>
                <w:ilvl w:val="0"/>
                <w:numId w:val="102"/>
              </w:numPr>
              <w:suppressAutoHyphens w:val="0"/>
              <w:autoSpaceDE w:val="0"/>
              <w:spacing w:after="0" w:line="240" w:lineRule="auto"/>
              <w:ind w:left="714" w:hanging="357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C23">
              <w:rPr>
                <w:rFonts w:ascii="Times New Roman" w:hAnsi="Times New Roman"/>
                <w:i/>
                <w:sz w:val="24"/>
                <w:szCs w:val="24"/>
              </w:rPr>
              <w:t>Dokładność</w:t>
            </w:r>
            <w:proofErr w:type="gramStart"/>
            <w:r w:rsidRPr="00133C23">
              <w:rPr>
                <w:rFonts w:ascii="Times New Roman" w:hAnsi="Times New Roman"/>
                <w:i/>
                <w:sz w:val="24"/>
                <w:szCs w:val="24"/>
              </w:rPr>
              <w:t xml:space="preserve">:     </w:t>
            </w:r>
            <w:r w:rsidRPr="00133C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+</w:t>
            </w:r>
            <w:r w:rsidRPr="00133C23">
              <w:rPr>
                <w:rFonts w:ascii="Times New Roman" w:hAnsi="Times New Roman"/>
                <w:i/>
                <w:sz w:val="24"/>
                <w:szCs w:val="24"/>
              </w:rPr>
              <w:t xml:space="preserve"> 20mV</w:t>
            </w:r>
            <w:proofErr w:type="gramEnd"/>
            <w:r w:rsidRPr="00133C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26B17" w:rsidRPr="00133C23" w:rsidRDefault="00F26B17" w:rsidP="004F6CA5">
            <w:pPr>
              <w:pStyle w:val="Akapitzlist"/>
              <w:numPr>
                <w:ilvl w:val="0"/>
                <w:numId w:val="102"/>
              </w:numPr>
              <w:suppressAutoHyphens w:val="0"/>
              <w:autoSpaceDN/>
              <w:spacing w:after="0" w:line="240" w:lineRule="auto"/>
              <w:ind w:left="714" w:hanging="357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C23">
              <w:rPr>
                <w:rFonts w:ascii="Times New Roman" w:hAnsi="Times New Roman"/>
                <w:i/>
                <w:sz w:val="24"/>
                <w:szCs w:val="24"/>
              </w:rPr>
              <w:t>Rozdzielczość</w:t>
            </w:r>
            <w:proofErr w:type="gramStart"/>
            <w:r w:rsidRPr="00133C23">
              <w:rPr>
                <w:rFonts w:ascii="Times New Roman" w:hAnsi="Times New Roman"/>
                <w:i/>
                <w:sz w:val="24"/>
                <w:szCs w:val="24"/>
              </w:rPr>
              <w:t xml:space="preserve">: 0,1 </w:t>
            </w:r>
            <w:proofErr w:type="spellStart"/>
            <w:r w:rsidRPr="00133C23">
              <w:rPr>
                <w:rFonts w:ascii="Times New Roman" w:hAnsi="Times New Roman"/>
                <w:i/>
                <w:sz w:val="24"/>
                <w:szCs w:val="24"/>
              </w:rPr>
              <w:t>mV</w:t>
            </w:r>
            <w:proofErr w:type="spellEnd"/>
            <w:proofErr w:type="gramEnd"/>
            <w:r w:rsidRPr="00133C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26B17" w:rsidRPr="005C5CB8" w:rsidRDefault="00F26B17" w:rsidP="004F6CA5">
            <w:pPr>
              <w:pStyle w:val="Akapitzlist"/>
              <w:numPr>
                <w:ilvl w:val="0"/>
                <w:numId w:val="102"/>
              </w:numPr>
              <w:autoSpaceDE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C23">
              <w:rPr>
                <w:rFonts w:ascii="Times New Roman" w:hAnsi="Times New Roman"/>
                <w:i/>
                <w:sz w:val="24"/>
                <w:szCs w:val="24"/>
              </w:rPr>
              <w:t>Czas odpowiedzi</w:t>
            </w:r>
            <w:proofErr w:type="gramStart"/>
            <w:r w:rsidRPr="00133C23">
              <w:rPr>
                <w:rFonts w:ascii="Times New Roman" w:hAnsi="Times New Roman"/>
                <w:i/>
                <w:sz w:val="24"/>
                <w:szCs w:val="24"/>
              </w:rPr>
              <w:t>:  &lt; 5 s</w:t>
            </w:r>
            <w:proofErr w:type="gramEnd"/>
          </w:p>
        </w:tc>
        <w:tc>
          <w:tcPr>
            <w:tcW w:w="2693" w:type="dxa"/>
          </w:tcPr>
          <w:p w:rsidR="00133C23" w:rsidRDefault="00133C23" w:rsidP="00E40F15">
            <w:pPr>
              <w:ind w:left="502"/>
              <w:rPr>
                <w:sz w:val="24"/>
              </w:rPr>
            </w:pPr>
          </w:p>
        </w:tc>
      </w:tr>
    </w:tbl>
    <w:p w:rsidR="00133C23" w:rsidRPr="00175A10" w:rsidRDefault="00133C23" w:rsidP="00133C23">
      <w:pPr>
        <w:autoSpaceDE w:val="0"/>
        <w:adjustRightInd w:val="0"/>
        <w:jc w:val="both"/>
        <w:rPr>
          <w:rFonts w:eastAsia="Calibri"/>
          <w:sz w:val="24"/>
          <w:lang w:eastAsia="en-US"/>
        </w:rPr>
      </w:pPr>
    </w:p>
    <w:p w:rsidR="00133C23" w:rsidRPr="00175A10" w:rsidRDefault="00133C23" w:rsidP="00133C23">
      <w:pPr>
        <w:autoSpaceDE w:val="0"/>
        <w:adjustRightInd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Inne warunki, które muszą być spełnione: </w:t>
      </w:r>
    </w:p>
    <w:p w:rsidR="00133C23" w:rsidRPr="0091410F" w:rsidRDefault="00133C23" w:rsidP="004F6CA5">
      <w:pPr>
        <w:numPr>
          <w:ilvl w:val="0"/>
          <w:numId w:val="101"/>
        </w:numPr>
        <w:suppressAutoHyphens w:val="0"/>
        <w:autoSpaceDN/>
        <w:ind w:left="1080"/>
        <w:textAlignment w:val="auto"/>
        <w:rPr>
          <w:sz w:val="24"/>
        </w:rPr>
      </w:pPr>
      <w:proofErr w:type="gramStart"/>
      <w:r>
        <w:rPr>
          <w:sz w:val="24"/>
        </w:rPr>
        <w:t>sondy</w:t>
      </w:r>
      <w:proofErr w:type="gramEnd"/>
      <w:r>
        <w:rPr>
          <w:sz w:val="24"/>
        </w:rPr>
        <w:t xml:space="preserve"> muszą być w łatwy sposób możliwe do podłączania przez użytkownika do głowicy i do przewodu/</w:t>
      </w:r>
      <w:proofErr w:type="spellStart"/>
      <w:r>
        <w:rPr>
          <w:sz w:val="24"/>
        </w:rPr>
        <w:t>kabloliny</w:t>
      </w:r>
      <w:proofErr w:type="spellEnd"/>
      <w:r>
        <w:rPr>
          <w:sz w:val="24"/>
        </w:rPr>
        <w:t xml:space="preserve"> o wybranej w zależności od potrzeb długości zgodnie z poniższym zestawieniem: 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8"/>
        <w:gridCol w:w="1446"/>
        <w:gridCol w:w="2115"/>
        <w:gridCol w:w="1110"/>
        <w:gridCol w:w="1110"/>
      </w:tblGrid>
      <w:tr w:rsidR="00133C23" w:rsidTr="00133C23">
        <w:trPr>
          <w:cantSplit/>
          <w:trHeight w:val="510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WIOŚ</w:t>
            </w:r>
          </w:p>
        </w:tc>
        <w:tc>
          <w:tcPr>
            <w:tcW w:w="5781" w:type="dxa"/>
            <w:gridSpan w:val="4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ilość</w:t>
            </w:r>
            <w:proofErr w:type="gramEnd"/>
            <w:r>
              <w:rPr>
                <w:sz w:val="24"/>
              </w:rPr>
              <w:t xml:space="preserve"> przewodów/</w:t>
            </w:r>
            <w:proofErr w:type="spellStart"/>
            <w:r>
              <w:rPr>
                <w:sz w:val="24"/>
              </w:rPr>
              <w:t>kablolin</w:t>
            </w:r>
            <w:proofErr w:type="spellEnd"/>
            <w:r>
              <w:rPr>
                <w:sz w:val="24"/>
              </w:rPr>
              <w:t xml:space="preserve"> w poszczególnych długościach</w:t>
            </w:r>
          </w:p>
        </w:tc>
      </w:tr>
      <w:tr w:rsidR="00133C23" w:rsidTr="00133C23">
        <w:trPr>
          <w:cantSplit/>
          <w:trHeight w:val="510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m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m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m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Białystok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1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Bydgoszcz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Katowice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Lublin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Olsztyn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2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Rzeszów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Szczecin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Warszawa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trHeight w:val="255"/>
          <w:jc w:val="center"/>
        </w:trPr>
        <w:tc>
          <w:tcPr>
            <w:tcW w:w="1408" w:type="dxa"/>
            <w:vAlign w:val="center"/>
          </w:tcPr>
          <w:p w:rsidR="00133C23" w:rsidRDefault="00133C23" w:rsidP="00E4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Zielona Góra</w:t>
            </w:r>
          </w:p>
        </w:tc>
        <w:tc>
          <w:tcPr>
            <w:tcW w:w="1446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</w:t>
            </w:r>
          </w:p>
        </w:tc>
        <w:tc>
          <w:tcPr>
            <w:tcW w:w="1110" w:type="dxa"/>
            <w:vAlign w:val="center"/>
          </w:tcPr>
          <w:p w:rsidR="00133C23" w:rsidRDefault="00133C23" w:rsidP="00E40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33C23" w:rsidTr="00133C23">
        <w:trPr>
          <w:cantSplit/>
          <w:trHeight w:val="255"/>
          <w:jc w:val="center"/>
        </w:trPr>
        <w:tc>
          <w:tcPr>
            <w:tcW w:w="1408" w:type="dxa"/>
            <w:vAlign w:val="center"/>
          </w:tcPr>
          <w:p w:rsidR="00133C23" w:rsidRPr="00133C23" w:rsidRDefault="00133C23" w:rsidP="00E40F1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33C23">
              <w:rPr>
                <w:rFonts w:ascii="Arial" w:hAnsi="Arial" w:cs="Arial"/>
                <w:b/>
              </w:rPr>
              <w:t>suma</w:t>
            </w:r>
            <w:proofErr w:type="gramEnd"/>
          </w:p>
        </w:tc>
        <w:tc>
          <w:tcPr>
            <w:tcW w:w="1446" w:type="dxa"/>
            <w:vAlign w:val="center"/>
          </w:tcPr>
          <w:p w:rsidR="00133C23" w:rsidRPr="00133C23" w:rsidRDefault="00133C23" w:rsidP="00E40F15">
            <w:pPr>
              <w:jc w:val="center"/>
              <w:rPr>
                <w:b/>
                <w:sz w:val="24"/>
              </w:rPr>
            </w:pPr>
            <w:r w:rsidRPr="00133C23">
              <w:rPr>
                <w:b/>
                <w:sz w:val="24"/>
              </w:rPr>
              <w:t>6</w:t>
            </w:r>
          </w:p>
        </w:tc>
        <w:tc>
          <w:tcPr>
            <w:tcW w:w="2115" w:type="dxa"/>
            <w:vAlign w:val="center"/>
          </w:tcPr>
          <w:p w:rsidR="00133C23" w:rsidRPr="00133C23" w:rsidRDefault="00133C23" w:rsidP="00E40F15">
            <w:pPr>
              <w:jc w:val="center"/>
              <w:rPr>
                <w:b/>
                <w:sz w:val="24"/>
              </w:rPr>
            </w:pPr>
            <w:r w:rsidRPr="00133C23">
              <w:rPr>
                <w:b/>
                <w:sz w:val="24"/>
              </w:rPr>
              <w:t>8</w:t>
            </w:r>
          </w:p>
        </w:tc>
        <w:tc>
          <w:tcPr>
            <w:tcW w:w="1110" w:type="dxa"/>
            <w:vAlign w:val="center"/>
          </w:tcPr>
          <w:p w:rsidR="00133C23" w:rsidRPr="00133C23" w:rsidRDefault="00133C23" w:rsidP="00E40F15">
            <w:pPr>
              <w:jc w:val="center"/>
              <w:rPr>
                <w:b/>
                <w:sz w:val="24"/>
              </w:rPr>
            </w:pPr>
            <w:r w:rsidRPr="00133C23">
              <w:rPr>
                <w:b/>
                <w:sz w:val="24"/>
              </w:rPr>
              <w:t>11</w:t>
            </w:r>
          </w:p>
        </w:tc>
        <w:tc>
          <w:tcPr>
            <w:tcW w:w="1110" w:type="dxa"/>
            <w:vAlign w:val="center"/>
          </w:tcPr>
          <w:p w:rsidR="00133C23" w:rsidRPr="00133C23" w:rsidRDefault="00133C23" w:rsidP="00E40F15">
            <w:pPr>
              <w:jc w:val="center"/>
              <w:rPr>
                <w:b/>
                <w:sz w:val="24"/>
              </w:rPr>
            </w:pPr>
            <w:r w:rsidRPr="00133C23">
              <w:rPr>
                <w:b/>
                <w:sz w:val="24"/>
              </w:rPr>
              <w:t>1</w:t>
            </w:r>
          </w:p>
        </w:tc>
      </w:tr>
    </w:tbl>
    <w:p w:rsidR="00133C23" w:rsidRDefault="00133C23" w:rsidP="00133C23">
      <w:pPr>
        <w:ind w:left="720"/>
        <w:rPr>
          <w:sz w:val="24"/>
        </w:rPr>
      </w:pPr>
    </w:p>
    <w:p w:rsidR="00133C23" w:rsidRDefault="00133C23" w:rsidP="00133C23">
      <w:pPr>
        <w:autoSpaceDE w:val="0"/>
        <w:adjustRightInd w:val="0"/>
        <w:jc w:val="both"/>
        <w:rPr>
          <w:rFonts w:eastAsia="Calibri"/>
          <w:b/>
          <w:sz w:val="22"/>
          <w:lang w:eastAsia="en-US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5"/>
        <w:gridCol w:w="3383"/>
      </w:tblGrid>
      <w:tr w:rsidR="0091410F" w:rsidTr="0091410F">
        <w:trPr>
          <w:trHeight w:val="567"/>
        </w:trPr>
        <w:tc>
          <w:tcPr>
            <w:tcW w:w="9038" w:type="dxa"/>
            <w:gridSpan w:val="2"/>
            <w:shd w:val="clear" w:color="auto" w:fill="C0C0C0"/>
            <w:vAlign w:val="center"/>
          </w:tcPr>
          <w:p w:rsidR="0091410F" w:rsidRDefault="0091410F" w:rsidP="0091410F">
            <w:pPr>
              <w:autoSpaceDE w:val="0"/>
              <w:adjustRightInd w:val="0"/>
              <w:jc w:val="center"/>
              <w:rPr>
                <w:rFonts w:eastAsia="Arial Unicode MS"/>
                <w:b/>
                <w:sz w:val="24"/>
                <w:lang w:eastAsia="en-US"/>
              </w:rPr>
            </w:pPr>
            <w:r>
              <w:rPr>
                <w:rFonts w:eastAsia="Arial Unicode MS"/>
                <w:b/>
                <w:sz w:val="24"/>
                <w:lang w:eastAsia="en-US"/>
              </w:rPr>
              <w:lastRenderedPageBreak/>
              <w:t>Wymagania dotyczące miernika</w:t>
            </w:r>
          </w:p>
        </w:tc>
      </w:tr>
      <w:tr w:rsidR="0091410F" w:rsidTr="0091410F">
        <w:trPr>
          <w:trHeight w:val="500"/>
        </w:trPr>
        <w:tc>
          <w:tcPr>
            <w:tcW w:w="5655" w:type="dxa"/>
            <w:shd w:val="clear" w:color="auto" w:fill="C0C0C0"/>
            <w:vAlign w:val="center"/>
          </w:tcPr>
          <w:p w:rsidR="0091410F" w:rsidRDefault="0091410F" w:rsidP="00E40F1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Wymagania minimalne</w:t>
            </w:r>
          </w:p>
        </w:tc>
        <w:tc>
          <w:tcPr>
            <w:tcW w:w="3383" w:type="dxa"/>
            <w:shd w:val="clear" w:color="auto" w:fill="C0C0C0"/>
          </w:tcPr>
          <w:p w:rsidR="0091410F" w:rsidRDefault="0091410F" w:rsidP="00E40F1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Oferowane parametry</w:t>
            </w: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Pr="002D750E" w:rsidRDefault="0091410F" w:rsidP="00E40F15">
            <w:pPr>
              <w:rPr>
                <w:sz w:val="24"/>
                <w:lang w:eastAsia="en-US"/>
              </w:rPr>
            </w:pPr>
            <w:r w:rsidRPr="002D750E">
              <w:rPr>
                <w:sz w:val="24"/>
                <w:lang w:eastAsia="en-US"/>
              </w:rPr>
              <w:t>Możliwość montażu czterech czujników jednocześnie na dowolnie wybranych portach:</w:t>
            </w:r>
          </w:p>
          <w:p w:rsidR="0091410F" w:rsidRPr="002D750E" w:rsidRDefault="0091410F" w:rsidP="00E40F15">
            <w:pPr>
              <w:ind w:left="303" w:hanging="303"/>
              <w:rPr>
                <w:sz w:val="24"/>
                <w:lang w:eastAsia="en-US"/>
              </w:rPr>
            </w:pPr>
            <w:r w:rsidRPr="002D750E">
              <w:rPr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i</w:t>
            </w:r>
            <w:r w:rsidRPr="002D750E">
              <w:rPr>
                <w:sz w:val="24"/>
                <w:lang w:eastAsia="en-US"/>
              </w:rPr>
              <w:t>nteligentny system rozpoznający czujniki,</w:t>
            </w:r>
          </w:p>
          <w:p w:rsidR="0091410F" w:rsidRDefault="0091410F" w:rsidP="00E40F15">
            <w:pPr>
              <w:ind w:left="303" w:hanging="303"/>
              <w:rPr>
                <w:sz w:val="24"/>
                <w:lang w:eastAsia="en-US"/>
              </w:rPr>
            </w:pPr>
            <w:r w:rsidRPr="002D750E">
              <w:rPr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c</w:t>
            </w:r>
            <w:r w:rsidRPr="002D750E">
              <w:rPr>
                <w:sz w:val="24"/>
                <w:lang w:eastAsia="en-US"/>
              </w:rPr>
              <w:t>zujniki pamiętające kalibrację n</w:t>
            </w:r>
            <w:r>
              <w:rPr>
                <w:sz w:val="24"/>
                <w:lang w:eastAsia="en-US"/>
              </w:rPr>
              <w:t>awet przy zmianie modułu sondy,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Wyświetlacz jednocześnie wyświetlający minimum trzy mierzone elementy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Pamięć wewnętrzna minimum 10 000 pomiarów do gromadzenia wyników pomiarów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Oprogramowanie do zarządzania danymi oraz ustawiania parametrów pracy miernika kompatybilne z systemem Windows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 xml:space="preserve">Port USB minimum 2.0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komunikacji z komputerem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Kabel do transmisji danych z miernika do komputera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Ładowarka sieciowa z wtyczką europejską na 230 V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8F7261">
              <w:rPr>
                <w:sz w:val="24"/>
              </w:rPr>
              <w:t>topień ochrony obudowy minimum</w:t>
            </w:r>
            <w:r>
              <w:rPr>
                <w:sz w:val="24"/>
              </w:rPr>
              <w:t xml:space="preserve"> IP 67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Gumowa/wzmocniona obudowa chroniąca przed uszkodzeniem miernika w razie upadku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Każdy miernik musi posiadać walizkę/torbę ochronną do przenoszenia i przechowywania miernika i sond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Każdy miernik musi posiadać osłonę głowicy sond/czujników wraz z obciążnikiem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Każdy miernik musi posiadać instrukcję obsługi w języku polskim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>Każdy miernik musi posiadać świadectwo wzorcowania w pełnym zakresie pomiarowym wydane przez laboratorium akredytowane zgodnie z normą PN-ISO 17025 dla każdego z czujników pomiarowych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197145">
            <w:pPr>
              <w:rPr>
                <w:sz w:val="24"/>
              </w:rPr>
            </w:pPr>
            <w:r>
              <w:rPr>
                <w:sz w:val="24"/>
              </w:rPr>
              <w:t xml:space="preserve">Każdy miernik musi posiadać zestaw roztworów do kalibracji </w:t>
            </w:r>
            <w:proofErr w:type="spellStart"/>
            <w:r>
              <w:rPr>
                <w:sz w:val="24"/>
              </w:rPr>
              <w:t>pH</w:t>
            </w:r>
            <w:proofErr w:type="spellEnd"/>
            <w:proofErr w:type="gramStart"/>
            <w:r>
              <w:rPr>
                <w:sz w:val="24"/>
              </w:rPr>
              <w:t xml:space="preserve"> 4,00, </w:t>
            </w:r>
            <w:proofErr w:type="spellStart"/>
            <w:r>
              <w:rPr>
                <w:sz w:val="24"/>
              </w:rPr>
              <w:t>pH</w:t>
            </w:r>
            <w:proofErr w:type="spellEnd"/>
            <w:proofErr w:type="gramEnd"/>
            <w:r>
              <w:rPr>
                <w:sz w:val="24"/>
              </w:rPr>
              <w:t xml:space="preserve"> 7,00 i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 10,00 całkowita objętość zamawianych wzorców: </w:t>
            </w:r>
            <w:r w:rsidR="0048066D" w:rsidRPr="00414517">
              <w:rPr>
                <w:sz w:val="24"/>
              </w:rPr>
              <w:t>w okresie 24 miesięcy użytkowania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  <w:tr w:rsidR="0091410F" w:rsidTr="0091410F">
        <w:trPr>
          <w:trHeight w:val="3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</w:rPr>
            </w:pPr>
            <w:r>
              <w:rPr>
                <w:sz w:val="24"/>
              </w:rPr>
              <w:t xml:space="preserve">Każdy miernik musi posiadać </w:t>
            </w:r>
            <w:proofErr w:type="spellStart"/>
            <w:r>
              <w:rPr>
                <w:sz w:val="24"/>
              </w:rPr>
              <w:t>posiadać</w:t>
            </w:r>
            <w:proofErr w:type="spellEnd"/>
            <w:r>
              <w:rPr>
                <w:sz w:val="24"/>
              </w:rPr>
              <w:t xml:space="preserve"> zestaw wzorców konduktometrycznych 706 µS/cm i 1413 µS/cm, </w:t>
            </w:r>
            <w:r w:rsidRPr="00A51167">
              <w:rPr>
                <w:sz w:val="24"/>
              </w:rPr>
              <w:t xml:space="preserve">całkowita objętość zamawianych wzorców: </w:t>
            </w:r>
            <w:r w:rsidR="0048066D" w:rsidRPr="00414517">
              <w:rPr>
                <w:sz w:val="24"/>
              </w:rPr>
              <w:t>w okresie 24 miesięcy użytkowania</w:t>
            </w:r>
            <w:bookmarkStart w:id="22" w:name="_GoBack"/>
            <w:bookmarkEnd w:id="22"/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91410F" w:rsidRDefault="0091410F" w:rsidP="00E40F15">
            <w:pPr>
              <w:rPr>
                <w:sz w:val="24"/>
                <w:lang w:eastAsia="en-US"/>
              </w:rPr>
            </w:pPr>
          </w:p>
        </w:tc>
      </w:tr>
    </w:tbl>
    <w:p w:rsidR="00133C23" w:rsidRDefault="00133C23" w:rsidP="00133C23">
      <w:pPr>
        <w:autoSpaceDE w:val="0"/>
        <w:adjustRightInd w:val="0"/>
        <w:jc w:val="both"/>
        <w:rPr>
          <w:rFonts w:eastAsia="Calibri"/>
          <w:b/>
          <w:sz w:val="22"/>
          <w:lang w:eastAsia="en-US"/>
        </w:rPr>
      </w:pPr>
    </w:p>
    <w:p w:rsidR="00133C23" w:rsidRDefault="00133C23" w:rsidP="00133C23">
      <w:pPr>
        <w:spacing w:line="276" w:lineRule="auto"/>
        <w:jc w:val="both"/>
        <w:rPr>
          <w:szCs w:val="24"/>
        </w:rPr>
      </w:pPr>
    </w:p>
    <w:sectPr w:rsidR="00133C23" w:rsidSect="00300F7D">
      <w:headerReference w:type="default" r:id="rId9"/>
      <w:footerReference w:type="default" r:id="rId10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AB" w:rsidRDefault="007261AB" w:rsidP="00300F7D">
      <w:r>
        <w:separator/>
      </w:r>
    </w:p>
  </w:endnote>
  <w:endnote w:type="continuationSeparator" w:id="0">
    <w:p w:rsidR="007261AB" w:rsidRDefault="007261AB" w:rsidP="0030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3F" w:rsidRDefault="009F713F">
    <w:pPr>
      <w:pStyle w:val="Stopka"/>
      <w:jc w:val="center"/>
    </w:pPr>
  </w:p>
  <w:p w:rsidR="009F713F" w:rsidRDefault="009F7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AB" w:rsidRDefault="007261AB" w:rsidP="00300F7D">
      <w:r w:rsidRPr="00300F7D">
        <w:rPr>
          <w:color w:val="000000"/>
        </w:rPr>
        <w:separator/>
      </w:r>
    </w:p>
  </w:footnote>
  <w:footnote w:type="continuationSeparator" w:id="0">
    <w:p w:rsidR="007261AB" w:rsidRDefault="007261AB" w:rsidP="00300F7D">
      <w:r>
        <w:continuationSeparator/>
      </w:r>
    </w:p>
  </w:footnote>
  <w:footnote w:id="1">
    <w:p w:rsidR="009F713F" w:rsidRDefault="009F713F" w:rsidP="00390653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9F713F" w:rsidRDefault="009F713F" w:rsidP="00390653"/>
  </w:footnote>
  <w:footnote w:id="2">
    <w:p w:rsidR="009F713F" w:rsidRDefault="009F713F" w:rsidP="009F71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71E08">
        <w:rPr>
          <w:rFonts w:ascii="Arial" w:hAnsi="Arial" w:cs="Arial"/>
          <w:sz w:val="16"/>
          <w:szCs w:val="16"/>
        </w:rPr>
        <w:t>rozporządzenie</w:t>
      </w:r>
      <w:proofErr w:type="gramEnd"/>
      <w:r w:rsidRPr="00671E08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</w:t>
      </w:r>
      <w:r w:rsidRPr="00671E08">
        <w:rPr>
          <w:rFonts w:ascii="Arial" w:hAnsi="Arial" w:cs="Arial"/>
          <w:sz w:val="16"/>
          <w:szCs w:val="16"/>
        </w:rPr>
        <w:t>z</w:t>
      </w:r>
      <w:r w:rsidRPr="00671E08">
        <w:rPr>
          <w:rFonts w:ascii="Arial" w:hAnsi="Arial" w:cs="Arial"/>
          <w:sz w:val="16"/>
          <w:szCs w:val="16"/>
        </w:rPr>
        <w:t>nych w związku z przetwarzaniem danych osobowych i w sprawie swobodnego przepływu takich danych oraz uchylenia dyre</w:t>
      </w:r>
      <w:r w:rsidRPr="00671E08">
        <w:rPr>
          <w:rFonts w:ascii="Arial" w:hAnsi="Arial" w:cs="Arial"/>
          <w:sz w:val="16"/>
          <w:szCs w:val="16"/>
        </w:rPr>
        <w:t>k</w:t>
      </w:r>
      <w:r w:rsidRPr="00671E08">
        <w:rPr>
          <w:rFonts w:ascii="Arial" w:hAnsi="Arial" w:cs="Arial"/>
          <w:sz w:val="16"/>
          <w:szCs w:val="16"/>
        </w:rPr>
        <w:t xml:space="preserve">tywy 95/46/WE (ogólne rozporządzenie o ochronie danych) (Dz. Urz. UE L 119 z 04.05.2016, </w:t>
      </w:r>
      <w:proofErr w:type="gramStart"/>
      <w:r w:rsidRPr="00671E08">
        <w:rPr>
          <w:rFonts w:ascii="Arial" w:hAnsi="Arial" w:cs="Arial"/>
          <w:sz w:val="16"/>
          <w:szCs w:val="16"/>
        </w:rPr>
        <w:t>str</w:t>
      </w:r>
      <w:proofErr w:type="gramEnd"/>
      <w:r w:rsidRPr="00671E08">
        <w:rPr>
          <w:rFonts w:ascii="Arial" w:hAnsi="Arial" w:cs="Arial"/>
          <w:sz w:val="16"/>
          <w:szCs w:val="16"/>
        </w:rPr>
        <w:t>. 1).</w:t>
      </w:r>
    </w:p>
  </w:footnote>
  <w:footnote w:id="3">
    <w:p w:rsidR="009F713F" w:rsidRDefault="009F713F" w:rsidP="00390653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4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kumentowi zamówienia.</w:t>
      </w:r>
    </w:p>
  </w:footnote>
  <w:footnote w:id="5">
    <w:p w:rsidR="009F713F" w:rsidRPr="003B6373" w:rsidRDefault="009F713F" w:rsidP="0039065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</w:t>
      </w:r>
      <w:r w:rsidRPr="003B6373">
        <w:rPr>
          <w:rFonts w:ascii="Arial" w:hAnsi="Arial" w:cs="Arial"/>
          <w:sz w:val="16"/>
          <w:szCs w:val="16"/>
        </w:rPr>
        <w:t>a</w:t>
      </w:r>
      <w:r w:rsidRPr="003B6373">
        <w:rPr>
          <w:rFonts w:ascii="Arial" w:hAnsi="Arial" w:cs="Arial"/>
          <w:sz w:val="16"/>
          <w:szCs w:val="16"/>
        </w:rPr>
        <w:t xml:space="preserve">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8">
    <w:p w:rsidR="009F713F" w:rsidRPr="003B6373" w:rsidRDefault="009F713F" w:rsidP="0039065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9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:rsidR="009F713F" w:rsidRPr="003B6373" w:rsidRDefault="009F713F" w:rsidP="0039065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sz w:val="16"/>
          <w:szCs w:val="16"/>
        </w:rPr>
        <w:t>. 36). Te</w:t>
      </w:r>
      <w:proofErr w:type="gramEnd"/>
      <w:r w:rsidRPr="003B6373">
        <w:rPr>
          <w:rStyle w:val="DeltaViewInsertion"/>
          <w:sz w:val="16"/>
          <w:szCs w:val="16"/>
        </w:rPr>
        <w:t xml:space="preserve"> informacje są wymagane wyłącznie do celów statystycznych. </w:t>
      </w:r>
    </w:p>
    <w:p w:rsidR="009F713F" w:rsidRPr="003B6373" w:rsidRDefault="009F713F" w:rsidP="0039065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2 milionów EUR.</w:t>
      </w:r>
    </w:p>
    <w:p w:rsidR="009F713F" w:rsidRPr="003B6373" w:rsidRDefault="009F713F" w:rsidP="0039065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10 milionów EUR.</w:t>
      </w:r>
    </w:p>
    <w:p w:rsidR="009F713F" w:rsidRPr="003B6373" w:rsidRDefault="009F713F" w:rsidP="0039065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6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7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</w:t>
      </w:r>
      <w:r w:rsidRPr="003B6373">
        <w:rPr>
          <w:rFonts w:ascii="Arial" w:hAnsi="Arial" w:cs="Arial"/>
          <w:sz w:val="16"/>
          <w:szCs w:val="16"/>
        </w:rPr>
        <w:t>a</w:t>
      </w:r>
      <w:r w:rsidRPr="003B6373">
        <w:rPr>
          <w:rFonts w:ascii="Arial" w:hAnsi="Arial" w:cs="Arial"/>
          <w:sz w:val="16"/>
          <w:szCs w:val="16"/>
        </w:rPr>
        <w:t>mawiającego) lub wykonawcy.</w:t>
      </w:r>
    </w:p>
  </w:footnote>
  <w:footnote w:id="18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9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</w:t>
      </w:r>
      <w:r w:rsidRPr="003B6373">
        <w:rPr>
          <w:rFonts w:ascii="Arial" w:hAnsi="Arial" w:cs="Arial"/>
          <w:sz w:val="16"/>
          <w:szCs w:val="16"/>
        </w:rPr>
        <w:t>y</w:t>
      </w:r>
      <w:r w:rsidRPr="003B6373">
        <w:rPr>
          <w:rFonts w:ascii="Arial" w:hAnsi="Arial" w:cs="Arial"/>
          <w:sz w:val="16"/>
          <w:szCs w:val="16"/>
        </w:rPr>
        <w:t>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sz w:val="16"/>
          <w:szCs w:val="16"/>
        </w:rPr>
        <w:t>s</w:t>
      </w:r>
      <w:proofErr w:type="gramEnd"/>
      <w:r w:rsidRPr="003B6373">
        <w:rPr>
          <w:rStyle w:val="DeltaViewInsertion"/>
          <w:sz w:val="16"/>
          <w:szCs w:val="16"/>
        </w:rPr>
        <w:t>. 15).</w:t>
      </w:r>
    </w:p>
  </w:footnote>
  <w:footnote w:id="21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sz w:val="16"/>
          <w:szCs w:val="16"/>
        </w:rPr>
        <w:t>WSiSW</w:t>
      </w:r>
      <w:proofErr w:type="spellEnd"/>
      <w:r w:rsidRPr="003B6373">
        <w:rPr>
          <w:rStyle w:val="DeltaViewInsertion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101 z 15.4.2011, </w:t>
      </w:r>
      <w:proofErr w:type="gramStart"/>
      <w:r w:rsidRPr="003B6373">
        <w:rPr>
          <w:rStyle w:val="DeltaViewInsertion"/>
          <w:sz w:val="16"/>
          <w:szCs w:val="16"/>
        </w:rPr>
        <w:t>s</w:t>
      </w:r>
      <w:proofErr w:type="gramEnd"/>
      <w:r w:rsidRPr="003B6373">
        <w:rPr>
          <w:rStyle w:val="DeltaViewInsertion"/>
          <w:sz w:val="16"/>
          <w:szCs w:val="16"/>
        </w:rPr>
        <w:t>. 1).</w:t>
      </w:r>
    </w:p>
  </w:footnote>
  <w:footnote w:id="22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</w:t>
      </w:r>
      <w:r w:rsidRPr="003B6373">
        <w:rPr>
          <w:rFonts w:ascii="Arial" w:hAnsi="Arial" w:cs="Arial"/>
          <w:sz w:val="16"/>
          <w:szCs w:val="16"/>
        </w:rPr>
        <w:t>w</w:t>
      </w:r>
      <w:r w:rsidRPr="003B6373">
        <w:rPr>
          <w:rFonts w:ascii="Arial" w:hAnsi="Arial" w:cs="Arial"/>
          <w:sz w:val="16"/>
          <w:szCs w:val="16"/>
        </w:rPr>
        <w:t>cy są pomimo to w stanie zrealizować zamówienie.</w:t>
      </w:r>
    </w:p>
  </w:footnote>
  <w:footnote w:id="32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7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8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 xml:space="preserve">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 xml:space="preserve">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5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6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>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:rsidR="009F713F" w:rsidRPr="003B6373" w:rsidRDefault="009F713F" w:rsidP="003906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3F" w:rsidRDefault="009F713F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2546265</wp:posOffset>
          </wp:positionH>
          <wp:positionV relativeFrom="paragraph">
            <wp:posOffset>81601</wp:posOffset>
          </wp:positionV>
          <wp:extent cx="348020" cy="327547"/>
          <wp:effectExtent l="0" t="0" r="0" b="0"/>
          <wp:wrapNone/>
          <wp:docPr id="1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0"/>
          <wp:wrapNone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0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F713F" w:rsidRDefault="009F713F">
    <w:pPr>
      <w:pStyle w:val="Nagwek"/>
    </w:pPr>
  </w:p>
  <w:p w:rsidR="009F713F" w:rsidRDefault="004F7831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135.65pt;margin-top:8.15pt;width:165pt;height:24.7pt;z-index:251658240;visibility:visible" stroked="f">
          <v:textbox style="mso-next-textbox:#Pole tekstowe 1;mso-rotate-with-shape:t">
            <w:txbxContent>
              <w:p w:rsidR="009F713F" w:rsidRDefault="009F713F">
                <w:pPr>
                  <w:jc w:val="center"/>
                </w:pPr>
                <w:r>
                  <w:rPr>
                    <w:rFonts w:ascii="Arial" w:hAnsi="Arial" w:cs="Arial"/>
                    <w:b/>
                    <w:sz w:val="10"/>
                    <w:szCs w:val="10"/>
                  </w:rPr>
                  <w:t>Główny Inspektorat</w:t>
                </w:r>
                <w:r>
                  <w:rPr>
                    <w:rFonts w:ascii="Arial" w:hAnsi="Arial" w:cs="Arial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10"/>
                    <w:szCs w:val="10"/>
                  </w:rPr>
                  <w:t>Ochrony Środowiska</w:t>
                </w:r>
              </w:p>
            </w:txbxContent>
          </v:textbox>
        </v:shape>
      </w:pict>
    </w:r>
  </w:p>
  <w:p w:rsidR="009F713F" w:rsidRDefault="009F71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68"/>
    <w:multiLevelType w:val="multilevel"/>
    <w:tmpl w:val="C82601A6"/>
    <w:lvl w:ilvl="0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459C"/>
    <w:multiLevelType w:val="multilevel"/>
    <w:tmpl w:val="89087D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944"/>
    <w:multiLevelType w:val="multilevel"/>
    <w:tmpl w:val="2AFA36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0A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93E52C6"/>
    <w:multiLevelType w:val="multilevel"/>
    <w:tmpl w:val="79D0C380"/>
    <w:lvl w:ilvl="0">
      <w:start w:val="1"/>
      <w:numFmt w:val="decimal"/>
      <w:lvlText w:val="%1)"/>
      <w:lvlJc w:val="left"/>
      <w:pPr>
        <w:ind w:left="1363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806F7D"/>
    <w:multiLevelType w:val="hybridMultilevel"/>
    <w:tmpl w:val="492436A4"/>
    <w:lvl w:ilvl="0" w:tplc="A7F6F2A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0956275"/>
    <w:multiLevelType w:val="multilevel"/>
    <w:tmpl w:val="F65810E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91252"/>
    <w:multiLevelType w:val="multilevel"/>
    <w:tmpl w:val="2688A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D225D"/>
    <w:multiLevelType w:val="multilevel"/>
    <w:tmpl w:val="12DE147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15231265"/>
    <w:multiLevelType w:val="multilevel"/>
    <w:tmpl w:val="B44444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872636"/>
    <w:multiLevelType w:val="singleLevel"/>
    <w:tmpl w:val="1AB4B694"/>
    <w:lvl w:ilvl="0">
      <w:start w:val="2"/>
      <w:numFmt w:val="decimal"/>
      <w:lvlText w:val="%1)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0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1283EAE"/>
    <w:multiLevelType w:val="hybridMultilevel"/>
    <w:tmpl w:val="B0EAB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17E0C97"/>
    <w:multiLevelType w:val="hybridMultilevel"/>
    <w:tmpl w:val="55980AEC"/>
    <w:lvl w:ilvl="0" w:tplc="1D721788">
      <w:start w:val="1"/>
      <w:numFmt w:val="decimal"/>
      <w:lvlText w:val="%1)"/>
      <w:lvlJc w:val="left"/>
      <w:pPr>
        <w:ind w:left="1080" w:hanging="360"/>
      </w:pPr>
    </w:lvl>
    <w:lvl w:ilvl="1" w:tplc="2152C772" w:tentative="1">
      <w:start w:val="1"/>
      <w:numFmt w:val="lowerLetter"/>
      <w:lvlText w:val="%2."/>
      <w:lvlJc w:val="left"/>
      <w:pPr>
        <w:ind w:left="1800" w:hanging="360"/>
      </w:pPr>
    </w:lvl>
    <w:lvl w:ilvl="2" w:tplc="01AA48A2" w:tentative="1">
      <w:start w:val="1"/>
      <w:numFmt w:val="lowerRoman"/>
      <w:lvlText w:val="%3."/>
      <w:lvlJc w:val="right"/>
      <w:pPr>
        <w:ind w:left="2520" w:hanging="180"/>
      </w:pPr>
    </w:lvl>
    <w:lvl w:ilvl="3" w:tplc="D450A6F4" w:tentative="1">
      <w:start w:val="1"/>
      <w:numFmt w:val="decimal"/>
      <w:lvlText w:val="%4."/>
      <w:lvlJc w:val="left"/>
      <w:pPr>
        <w:ind w:left="3240" w:hanging="360"/>
      </w:pPr>
    </w:lvl>
    <w:lvl w:ilvl="4" w:tplc="7746239E" w:tentative="1">
      <w:start w:val="1"/>
      <w:numFmt w:val="lowerLetter"/>
      <w:lvlText w:val="%5."/>
      <w:lvlJc w:val="left"/>
      <w:pPr>
        <w:ind w:left="3960" w:hanging="360"/>
      </w:pPr>
    </w:lvl>
    <w:lvl w:ilvl="5" w:tplc="C3FAD3D2" w:tentative="1">
      <w:start w:val="1"/>
      <w:numFmt w:val="lowerRoman"/>
      <w:lvlText w:val="%6."/>
      <w:lvlJc w:val="right"/>
      <w:pPr>
        <w:ind w:left="4680" w:hanging="180"/>
      </w:pPr>
    </w:lvl>
    <w:lvl w:ilvl="6" w:tplc="D28844BE" w:tentative="1">
      <w:start w:val="1"/>
      <w:numFmt w:val="decimal"/>
      <w:lvlText w:val="%7."/>
      <w:lvlJc w:val="left"/>
      <w:pPr>
        <w:ind w:left="5400" w:hanging="360"/>
      </w:pPr>
    </w:lvl>
    <w:lvl w:ilvl="7" w:tplc="C3FAC47A" w:tentative="1">
      <w:start w:val="1"/>
      <w:numFmt w:val="lowerLetter"/>
      <w:lvlText w:val="%8."/>
      <w:lvlJc w:val="left"/>
      <w:pPr>
        <w:ind w:left="6120" w:hanging="360"/>
      </w:pPr>
    </w:lvl>
    <w:lvl w:ilvl="8" w:tplc="2ED4E4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50C6E7A"/>
    <w:multiLevelType w:val="singleLevel"/>
    <w:tmpl w:val="738411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7A824AB"/>
    <w:multiLevelType w:val="hybridMultilevel"/>
    <w:tmpl w:val="F480567A"/>
    <w:lvl w:ilvl="0" w:tplc="E802220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E802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3">
    <w:nsid w:val="29F71873"/>
    <w:multiLevelType w:val="multilevel"/>
    <w:tmpl w:val="72E09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52D450B"/>
    <w:multiLevelType w:val="hybridMultilevel"/>
    <w:tmpl w:val="C4AEDCD4"/>
    <w:lvl w:ilvl="0" w:tplc="7996DC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F611D15"/>
    <w:multiLevelType w:val="multilevel"/>
    <w:tmpl w:val="B414E9D4"/>
    <w:lvl w:ilvl="0">
      <w:start w:val="1"/>
      <w:numFmt w:val="decimal"/>
      <w:lvlText w:val="%1)"/>
      <w:lvlJc w:val="left"/>
      <w:pPr>
        <w:ind w:left="992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47277139"/>
    <w:multiLevelType w:val="hybridMultilevel"/>
    <w:tmpl w:val="7652A65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4CDF42B5"/>
    <w:multiLevelType w:val="multilevel"/>
    <w:tmpl w:val="C81C80F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E6654E4"/>
    <w:multiLevelType w:val="hybridMultilevel"/>
    <w:tmpl w:val="CA74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2BE1CAE"/>
    <w:multiLevelType w:val="hybridMultilevel"/>
    <w:tmpl w:val="03F2CE54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57D26493"/>
    <w:multiLevelType w:val="singleLevel"/>
    <w:tmpl w:val="738411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>
    <w:nsid w:val="6080517A"/>
    <w:multiLevelType w:val="hybridMultilevel"/>
    <w:tmpl w:val="AFE0C96E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6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6388133B"/>
    <w:multiLevelType w:val="hybridMultilevel"/>
    <w:tmpl w:val="DA56944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4C35EC7"/>
    <w:multiLevelType w:val="hybridMultilevel"/>
    <w:tmpl w:val="641ABE40"/>
    <w:lvl w:ilvl="0" w:tplc="74FA264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>
    <w:nsid w:val="674E596A"/>
    <w:multiLevelType w:val="multilevel"/>
    <w:tmpl w:val="E8D6DE9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2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6A0353FB"/>
    <w:multiLevelType w:val="hybridMultilevel"/>
    <w:tmpl w:val="256018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2F62C4"/>
    <w:multiLevelType w:val="singleLevel"/>
    <w:tmpl w:val="738411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>
    <w:nsid w:val="70EA16DA"/>
    <w:multiLevelType w:val="singleLevel"/>
    <w:tmpl w:val="DA78C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91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77566E0F"/>
    <w:multiLevelType w:val="hybridMultilevel"/>
    <w:tmpl w:val="A40A8462"/>
    <w:lvl w:ilvl="0" w:tplc="749AA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."/>
      <w:lvlJc w:val="left"/>
      <w:pPr>
        <w:tabs>
          <w:tab w:val="num" w:pos="2602"/>
        </w:tabs>
        <w:ind w:left="2602" w:hanging="360"/>
      </w:pPr>
    </w:lvl>
    <w:lvl w:ilvl="2" w:tplc="0B1A3D6E">
      <w:start w:val="1"/>
      <w:numFmt w:val="lowerLetter"/>
      <w:lvlText w:val="%3)"/>
      <w:lvlJc w:val="left"/>
      <w:pPr>
        <w:tabs>
          <w:tab w:val="num" w:pos="3322"/>
        </w:tabs>
        <w:ind w:left="3322" w:hanging="360"/>
      </w:pPr>
      <w:rPr>
        <w:rFonts w:hint="default"/>
        <w:b w:val="0"/>
        <w:color w:val="auto"/>
      </w:rPr>
    </w:lvl>
    <w:lvl w:ilvl="3" w:tplc="DD665576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</w:rPr>
    </w:lvl>
    <w:lvl w:ilvl="4" w:tplc="3F7E2870" w:tentative="1">
      <w:start w:val="1"/>
      <w:numFmt w:val="lowerLetter"/>
      <w:lvlText w:val="%5."/>
      <w:lvlJc w:val="left"/>
      <w:pPr>
        <w:tabs>
          <w:tab w:val="num" w:pos="4762"/>
        </w:tabs>
        <w:ind w:left="4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82"/>
        </w:tabs>
        <w:ind w:left="5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02"/>
        </w:tabs>
        <w:ind w:left="6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22"/>
        </w:tabs>
        <w:ind w:left="6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42"/>
        </w:tabs>
        <w:ind w:left="7642" w:hanging="180"/>
      </w:pPr>
    </w:lvl>
  </w:abstractNum>
  <w:abstractNum w:abstractNumId="95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7BD90BB6"/>
    <w:multiLevelType w:val="hybridMultilevel"/>
    <w:tmpl w:val="C4AEDCD4"/>
    <w:lvl w:ilvl="0" w:tplc="88D4D484">
      <w:start w:val="1"/>
      <w:numFmt w:val="decimal"/>
      <w:lvlText w:val="%1)"/>
      <w:lvlJc w:val="left"/>
      <w:pPr>
        <w:ind w:left="720" w:hanging="360"/>
      </w:pPr>
    </w:lvl>
    <w:lvl w:ilvl="1" w:tplc="75665BEA" w:tentative="1">
      <w:start w:val="1"/>
      <w:numFmt w:val="lowerLetter"/>
      <w:lvlText w:val="%2."/>
      <w:lvlJc w:val="left"/>
      <w:pPr>
        <w:ind w:left="1440" w:hanging="360"/>
      </w:pPr>
    </w:lvl>
    <w:lvl w:ilvl="2" w:tplc="8284622A" w:tentative="1">
      <w:start w:val="1"/>
      <w:numFmt w:val="lowerRoman"/>
      <w:lvlText w:val="%3."/>
      <w:lvlJc w:val="right"/>
      <w:pPr>
        <w:ind w:left="2160" w:hanging="180"/>
      </w:pPr>
    </w:lvl>
    <w:lvl w:ilvl="3" w:tplc="406CFEA6" w:tentative="1">
      <w:start w:val="1"/>
      <w:numFmt w:val="decimal"/>
      <w:lvlText w:val="%4."/>
      <w:lvlJc w:val="left"/>
      <w:pPr>
        <w:ind w:left="2880" w:hanging="360"/>
      </w:pPr>
    </w:lvl>
    <w:lvl w:ilvl="4" w:tplc="D7AC8B88" w:tentative="1">
      <w:start w:val="1"/>
      <w:numFmt w:val="lowerLetter"/>
      <w:lvlText w:val="%5."/>
      <w:lvlJc w:val="left"/>
      <w:pPr>
        <w:ind w:left="3600" w:hanging="360"/>
      </w:pPr>
    </w:lvl>
    <w:lvl w:ilvl="5" w:tplc="6CD82AAA" w:tentative="1">
      <w:start w:val="1"/>
      <w:numFmt w:val="lowerRoman"/>
      <w:lvlText w:val="%6."/>
      <w:lvlJc w:val="right"/>
      <w:pPr>
        <w:ind w:left="4320" w:hanging="180"/>
      </w:pPr>
    </w:lvl>
    <w:lvl w:ilvl="6" w:tplc="472830D0" w:tentative="1">
      <w:start w:val="1"/>
      <w:numFmt w:val="decimal"/>
      <w:lvlText w:val="%7."/>
      <w:lvlJc w:val="left"/>
      <w:pPr>
        <w:ind w:left="5040" w:hanging="360"/>
      </w:pPr>
    </w:lvl>
    <w:lvl w:ilvl="7" w:tplc="EBB66256" w:tentative="1">
      <w:start w:val="1"/>
      <w:numFmt w:val="lowerLetter"/>
      <w:lvlText w:val="%8."/>
      <w:lvlJc w:val="left"/>
      <w:pPr>
        <w:ind w:left="5760" w:hanging="360"/>
      </w:pPr>
    </w:lvl>
    <w:lvl w:ilvl="8" w:tplc="081C6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0"/>
  </w:num>
  <w:num w:numId="3">
    <w:abstractNumId w:val="19"/>
  </w:num>
  <w:num w:numId="4">
    <w:abstractNumId w:val="57"/>
  </w:num>
  <w:num w:numId="5">
    <w:abstractNumId w:val="40"/>
  </w:num>
  <w:num w:numId="6">
    <w:abstractNumId w:val="23"/>
  </w:num>
  <w:num w:numId="7">
    <w:abstractNumId w:val="65"/>
  </w:num>
  <w:num w:numId="8">
    <w:abstractNumId w:val="62"/>
  </w:num>
  <w:num w:numId="9">
    <w:abstractNumId w:val="78"/>
  </w:num>
  <w:num w:numId="10">
    <w:abstractNumId w:val="54"/>
  </w:num>
  <w:num w:numId="11">
    <w:abstractNumId w:val="44"/>
  </w:num>
  <w:num w:numId="12">
    <w:abstractNumId w:val="92"/>
  </w:num>
  <w:num w:numId="13">
    <w:abstractNumId w:val="97"/>
  </w:num>
  <w:num w:numId="14">
    <w:abstractNumId w:val="93"/>
  </w:num>
  <w:num w:numId="15">
    <w:abstractNumId w:val="69"/>
  </w:num>
  <w:num w:numId="16">
    <w:abstractNumId w:val="46"/>
  </w:num>
  <w:num w:numId="17">
    <w:abstractNumId w:val="91"/>
  </w:num>
  <w:num w:numId="18">
    <w:abstractNumId w:val="99"/>
  </w:num>
  <w:num w:numId="19">
    <w:abstractNumId w:val="5"/>
  </w:num>
  <w:num w:numId="20">
    <w:abstractNumId w:val="15"/>
  </w:num>
  <w:num w:numId="21">
    <w:abstractNumId w:val="95"/>
  </w:num>
  <w:num w:numId="22">
    <w:abstractNumId w:val="34"/>
  </w:num>
  <w:num w:numId="23">
    <w:abstractNumId w:val="61"/>
  </w:num>
  <w:num w:numId="24">
    <w:abstractNumId w:val="10"/>
  </w:num>
  <w:num w:numId="25">
    <w:abstractNumId w:val="45"/>
  </w:num>
  <w:num w:numId="26">
    <w:abstractNumId w:val="48"/>
  </w:num>
  <w:num w:numId="27">
    <w:abstractNumId w:val="36"/>
  </w:num>
  <w:num w:numId="28">
    <w:abstractNumId w:val="72"/>
  </w:num>
  <w:num w:numId="29">
    <w:abstractNumId w:val="6"/>
  </w:num>
  <w:num w:numId="30">
    <w:abstractNumId w:val="59"/>
  </w:num>
  <w:num w:numId="31">
    <w:abstractNumId w:val="68"/>
  </w:num>
  <w:num w:numId="32">
    <w:abstractNumId w:val="87"/>
  </w:num>
  <w:num w:numId="33">
    <w:abstractNumId w:val="49"/>
  </w:num>
  <w:num w:numId="34">
    <w:abstractNumId w:val="20"/>
  </w:num>
  <w:num w:numId="35">
    <w:abstractNumId w:val="12"/>
  </w:num>
  <w:num w:numId="36">
    <w:abstractNumId w:val="30"/>
  </w:num>
  <w:num w:numId="37">
    <w:abstractNumId w:val="73"/>
  </w:num>
  <w:num w:numId="38">
    <w:abstractNumId w:val="47"/>
  </w:num>
  <w:num w:numId="39">
    <w:abstractNumId w:val="25"/>
  </w:num>
  <w:num w:numId="40">
    <w:abstractNumId w:val="66"/>
  </w:num>
  <w:num w:numId="41">
    <w:abstractNumId w:val="21"/>
  </w:num>
  <w:num w:numId="42">
    <w:abstractNumId w:val="82"/>
  </w:num>
  <w:num w:numId="43">
    <w:abstractNumId w:val="8"/>
  </w:num>
  <w:num w:numId="44">
    <w:abstractNumId w:val="71"/>
  </w:num>
  <w:num w:numId="45">
    <w:abstractNumId w:val="77"/>
  </w:num>
  <w:num w:numId="46">
    <w:abstractNumId w:val="32"/>
  </w:num>
  <w:num w:numId="47">
    <w:abstractNumId w:val="84"/>
  </w:num>
  <w:num w:numId="48">
    <w:abstractNumId w:val="76"/>
  </w:num>
  <w:num w:numId="49">
    <w:abstractNumId w:val="96"/>
  </w:num>
  <w:num w:numId="50">
    <w:abstractNumId w:val="27"/>
  </w:num>
  <w:num w:numId="51">
    <w:abstractNumId w:val="50"/>
  </w:num>
  <w:num w:numId="52">
    <w:abstractNumId w:val="42"/>
  </w:num>
  <w:num w:numId="53">
    <w:abstractNumId w:val="53"/>
  </w:num>
  <w:num w:numId="54">
    <w:abstractNumId w:val="28"/>
  </w:num>
  <w:num w:numId="55">
    <w:abstractNumId w:val="3"/>
  </w:num>
  <w:num w:numId="56">
    <w:abstractNumId w:val="74"/>
    <w:lvlOverride w:ilvl="0">
      <w:startOverride w:val="1"/>
    </w:lvlOverride>
  </w:num>
  <w:num w:numId="57">
    <w:abstractNumId w:val="56"/>
    <w:lvlOverride w:ilvl="0">
      <w:startOverride w:val="1"/>
    </w:lvlOverride>
  </w:num>
  <w:num w:numId="58">
    <w:abstractNumId w:val="35"/>
  </w:num>
  <w:num w:numId="59">
    <w:abstractNumId w:val="16"/>
  </w:num>
  <w:num w:numId="60">
    <w:abstractNumId w:val="75"/>
  </w:num>
  <w:num w:numId="61">
    <w:abstractNumId w:val="26"/>
  </w:num>
  <w:num w:numId="62">
    <w:abstractNumId w:val="18"/>
  </w:num>
  <w:num w:numId="63">
    <w:abstractNumId w:val="100"/>
  </w:num>
  <w:num w:numId="64">
    <w:abstractNumId w:val="11"/>
  </w:num>
  <w:num w:numId="65">
    <w:abstractNumId w:val="94"/>
  </w:num>
  <w:num w:numId="66">
    <w:abstractNumId w:val="9"/>
  </w:num>
  <w:num w:numId="67">
    <w:abstractNumId w:val="4"/>
  </w:num>
  <w:num w:numId="68">
    <w:abstractNumId w:val="98"/>
  </w:num>
  <w:num w:numId="69">
    <w:abstractNumId w:val="33"/>
  </w:num>
  <w:num w:numId="70">
    <w:abstractNumId w:val="74"/>
  </w:num>
  <w:num w:numId="71">
    <w:abstractNumId w:val="56"/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</w:num>
  <w:num w:numId="74">
    <w:abstractNumId w:val="85"/>
  </w:num>
  <w:num w:numId="75">
    <w:abstractNumId w:val="88"/>
  </w:num>
  <w:num w:numId="76">
    <w:abstractNumId w:val="89"/>
  </w:num>
  <w:num w:numId="77">
    <w:abstractNumId w:val="80"/>
  </w:num>
  <w:num w:numId="78">
    <w:abstractNumId w:val="60"/>
  </w:num>
  <w:num w:numId="79">
    <w:abstractNumId w:val="39"/>
  </w:num>
  <w:num w:numId="80">
    <w:abstractNumId w:val="24"/>
  </w:num>
  <w:num w:numId="81">
    <w:abstractNumId w:val="51"/>
  </w:num>
  <w:num w:numId="82">
    <w:abstractNumId w:val="1"/>
  </w:num>
  <w:num w:numId="83">
    <w:abstractNumId w:val="43"/>
  </w:num>
  <w:num w:numId="84">
    <w:abstractNumId w:val="81"/>
  </w:num>
  <w:num w:numId="85">
    <w:abstractNumId w:val="55"/>
  </w:num>
  <w:num w:numId="86">
    <w:abstractNumId w:val="7"/>
  </w:num>
  <w:num w:numId="87">
    <w:abstractNumId w:val="0"/>
  </w:num>
  <w:num w:numId="88">
    <w:abstractNumId w:val="63"/>
  </w:num>
  <w:num w:numId="89">
    <w:abstractNumId w:val="17"/>
  </w:num>
  <w:num w:numId="90">
    <w:abstractNumId w:val="14"/>
  </w:num>
  <w:num w:numId="91">
    <w:abstractNumId w:val="13"/>
  </w:num>
  <w:num w:numId="92">
    <w:abstractNumId w:val="29"/>
  </w:num>
  <w:num w:numId="93">
    <w:abstractNumId w:val="31"/>
  </w:num>
  <w:num w:numId="94">
    <w:abstractNumId w:val="64"/>
  </w:num>
  <w:num w:numId="95">
    <w:abstractNumId w:val="67"/>
  </w:num>
  <w:num w:numId="96">
    <w:abstractNumId w:val="79"/>
  </w:num>
  <w:num w:numId="97">
    <w:abstractNumId w:val="58"/>
  </w:num>
  <w:num w:numId="98">
    <w:abstractNumId w:val="70"/>
  </w:num>
  <w:num w:numId="99">
    <w:abstractNumId w:val="86"/>
  </w:num>
  <w:num w:numId="100">
    <w:abstractNumId w:val="37"/>
  </w:num>
  <w:num w:numId="101">
    <w:abstractNumId w:val="2"/>
  </w:num>
  <w:num w:numId="102">
    <w:abstractNumId w:val="83"/>
  </w:num>
  <w:num w:numId="103">
    <w:abstractNumId w:val="41"/>
  </w:num>
  <w:numIdMacAtCleanup w:val="10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amińska">
    <w15:presenceInfo w15:providerId="AD" w15:userId="S-1-5-21-755862341-3203291201-881085072-27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0F7D"/>
    <w:rsid w:val="000F2597"/>
    <w:rsid w:val="00133C23"/>
    <w:rsid w:val="00160EE4"/>
    <w:rsid w:val="001623B2"/>
    <w:rsid w:val="00193590"/>
    <w:rsid w:val="00197145"/>
    <w:rsid w:val="00262C39"/>
    <w:rsid w:val="00291793"/>
    <w:rsid w:val="002C69B9"/>
    <w:rsid w:val="00300F7D"/>
    <w:rsid w:val="003114C6"/>
    <w:rsid w:val="00320FE8"/>
    <w:rsid w:val="00330478"/>
    <w:rsid w:val="00390653"/>
    <w:rsid w:val="00397EC4"/>
    <w:rsid w:val="003C17E4"/>
    <w:rsid w:val="003C7E82"/>
    <w:rsid w:val="003F0F76"/>
    <w:rsid w:val="00404C95"/>
    <w:rsid w:val="00411A71"/>
    <w:rsid w:val="00414517"/>
    <w:rsid w:val="0048066D"/>
    <w:rsid w:val="004E4DE5"/>
    <w:rsid w:val="004F3151"/>
    <w:rsid w:val="004F6CA5"/>
    <w:rsid w:val="004F7831"/>
    <w:rsid w:val="00511F92"/>
    <w:rsid w:val="005163D1"/>
    <w:rsid w:val="00580032"/>
    <w:rsid w:val="005A4868"/>
    <w:rsid w:val="005B5CCD"/>
    <w:rsid w:val="005B6F6E"/>
    <w:rsid w:val="005C5CB8"/>
    <w:rsid w:val="005E779E"/>
    <w:rsid w:val="006657F5"/>
    <w:rsid w:val="007261AB"/>
    <w:rsid w:val="007700E9"/>
    <w:rsid w:val="00793C64"/>
    <w:rsid w:val="00797D0E"/>
    <w:rsid w:val="007E5394"/>
    <w:rsid w:val="00882A0B"/>
    <w:rsid w:val="008B23CA"/>
    <w:rsid w:val="008E41D5"/>
    <w:rsid w:val="008F7261"/>
    <w:rsid w:val="0091410F"/>
    <w:rsid w:val="009F713F"/>
    <w:rsid w:val="00A7290A"/>
    <w:rsid w:val="00A96E74"/>
    <w:rsid w:val="00B10C5C"/>
    <w:rsid w:val="00B64798"/>
    <w:rsid w:val="00BA69B8"/>
    <w:rsid w:val="00C665AA"/>
    <w:rsid w:val="00C777A7"/>
    <w:rsid w:val="00CB033C"/>
    <w:rsid w:val="00CB0A5C"/>
    <w:rsid w:val="00CD356F"/>
    <w:rsid w:val="00D3223F"/>
    <w:rsid w:val="00D32BFC"/>
    <w:rsid w:val="00DC673E"/>
    <w:rsid w:val="00E001C7"/>
    <w:rsid w:val="00E40F15"/>
    <w:rsid w:val="00E65627"/>
    <w:rsid w:val="00E7113D"/>
    <w:rsid w:val="00EF0267"/>
    <w:rsid w:val="00F26B17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0F7D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300F7D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B5CCD"/>
    <w:pPr>
      <w:keepNext/>
      <w:suppressAutoHyphens w:val="0"/>
      <w:autoSpaceDN/>
      <w:spacing w:line="360" w:lineRule="auto"/>
      <w:jc w:val="center"/>
      <w:textAlignment w:val="auto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uiPriority w:val="9"/>
    <w:qFormat/>
    <w:rsid w:val="00300F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B5C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5B5CCD"/>
    <w:pPr>
      <w:suppressAutoHyphens w:val="0"/>
      <w:autoSpaceDN/>
      <w:spacing w:before="240" w:after="60"/>
      <w:jc w:val="both"/>
      <w:textAlignment w:val="auto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5CCD"/>
    <w:pPr>
      <w:suppressAutoHyphens w:val="0"/>
      <w:autoSpaceDN/>
      <w:spacing w:before="240" w:after="60"/>
      <w:jc w:val="both"/>
      <w:textAlignment w:val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5B5CCD"/>
    <w:pPr>
      <w:suppressAutoHyphens w:val="0"/>
      <w:autoSpaceDN/>
      <w:spacing w:before="240" w:after="60"/>
      <w:jc w:val="both"/>
      <w:textAlignment w:val="auto"/>
      <w:outlineLvl w:val="6"/>
    </w:pPr>
    <w:rPr>
      <w:rFonts w:ascii="Calibri" w:hAnsi="Calibri"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B5CCD"/>
    <w:pPr>
      <w:suppressAutoHyphens w:val="0"/>
      <w:autoSpaceDN/>
      <w:spacing w:before="240" w:after="60"/>
      <w:jc w:val="both"/>
      <w:textAlignment w:val="auto"/>
      <w:outlineLvl w:val="7"/>
    </w:pPr>
    <w:rPr>
      <w:bCs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B5CCD"/>
    <w:pPr>
      <w:keepNext/>
      <w:suppressAutoHyphens w:val="0"/>
      <w:autoSpaceDN/>
      <w:jc w:val="both"/>
      <w:textAlignment w:val="auto"/>
      <w:outlineLvl w:val="8"/>
    </w:pPr>
    <w:rPr>
      <w:b/>
      <w:bCs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300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300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uiPriority w:val="99"/>
    <w:rsid w:val="00300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300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300F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00F7D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uiPriority w:val="99"/>
    <w:rsid w:val="0030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sid w:val="00300F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uiPriority w:val="9"/>
    <w:rsid w:val="00300F7D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  <w:rsid w:val="00300F7D"/>
  </w:style>
  <w:style w:type="character" w:customStyle="1" w:styleId="Nagwek3Znak">
    <w:name w:val="Nagłówek 3 Znak"/>
    <w:basedOn w:val="Domylnaczcionkaakapitu"/>
    <w:uiPriority w:val="9"/>
    <w:rsid w:val="00300F7D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00F7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rsid w:val="005B5C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5CCD"/>
    <w:rPr>
      <w:rFonts w:ascii="Times New Roman" w:eastAsia="Times New Roman" w:hAnsi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uiPriority w:val="9"/>
    <w:rsid w:val="005B5C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5CCD"/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B5CCD"/>
    <w:rPr>
      <w:rFonts w:eastAsia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B5CCD"/>
    <w:rPr>
      <w:rFonts w:ascii="Times New Roman" w:eastAsia="Times New Roman" w:hAnsi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B5CCD"/>
    <w:rPr>
      <w:rFonts w:ascii="Times New Roman" w:eastAsia="Times New Roman" w:hAnsi="Times New Roman"/>
      <w:b/>
      <w:bCs/>
      <w:color w:val="0000FF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B5CCD"/>
  </w:style>
  <w:style w:type="paragraph" w:styleId="Tekstpodstawowywcity">
    <w:name w:val="Body Text Indent"/>
    <w:basedOn w:val="Normalny"/>
    <w:link w:val="TekstpodstawowywcityZnak"/>
    <w:uiPriority w:val="99"/>
    <w:rsid w:val="005B5CCD"/>
    <w:pPr>
      <w:suppressAutoHyphens w:val="0"/>
      <w:autoSpaceDN/>
      <w:ind w:left="360"/>
      <w:jc w:val="both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5CC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B5CCD"/>
    <w:pPr>
      <w:suppressAutoHyphens w:val="0"/>
      <w:autoSpaceDN/>
      <w:spacing w:after="120"/>
      <w:jc w:val="both"/>
      <w:textAlignment w:val="auto"/>
    </w:pPr>
    <w:rPr>
      <w:rFonts w:ascii="Arial" w:hAnsi="Arial"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CCD"/>
    <w:rPr>
      <w:rFonts w:ascii="Arial" w:eastAsia="Times New Roman" w:hAnsi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B5CCD"/>
    <w:pPr>
      <w:suppressAutoHyphens w:val="0"/>
      <w:autoSpaceDN/>
      <w:spacing w:after="120" w:line="480" w:lineRule="auto"/>
      <w:ind w:left="283"/>
      <w:jc w:val="both"/>
      <w:textAlignment w:val="auto"/>
    </w:pPr>
    <w:rPr>
      <w:rFonts w:ascii="Arial" w:hAnsi="Arial"/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5CCD"/>
    <w:rPr>
      <w:rFonts w:ascii="Arial" w:eastAsia="Times New Roman" w:hAnsi="Arial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5B5CCD"/>
    <w:pPr>
      <w:widowControl w:val="0"/>
      <w:tabs>
        <w:tab w:val="left" w:pos="0"/>
      </w:tabs>
      <w:suppressAutoHyphens w:val="0"/>
      <w:autoSpaceDE w:val="0"/>
      <w:adjustRightInd w:val="0"/>
      <w:spacing w:before="100" w:beforeAutospacing="1" w:after="100" w:afterAutospacing="1"/>
      <w:ind w:left="340"/>
      <w:jc w:val="both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B5CCD"/>
    <w:pPr>
      <w:suppressAutoHyphens w:val="0"/>
      <w:autoSpaceDN/>
      <w:spacing w:after="120" w:line="480" w:lineRule="auto"/>
      <w:jc w:val="both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5CCD"/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B5CCD"/>
    <w:pPr>
      <w:suppressAutoHyphens w:val="0"/>
      <w:autoSpaceDN/>
      <w:jc w:val="both"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B5CCD"/>
    <w:rPr>
      <w:rFonts w:ascii="Courier New" w:eastAsia="Times New Roman" w:hAnsi="Courier New"/>
      <w:sz w:val="20"/>
      <w:szCs w:val="20"/>
      <w:lang w:eastAsia="pl-PL"/>
    </w:rPr>
  </w:style>
  <w:style w:type="paragraph" w:styleId="NormalnyWeb">
    <w:name w:val="Normal (Web)"/>
    <w:basedOn w:val="Normalny"/>
    <w:rsid w:val="005B5CC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4"/>
    </w:rPr>
  </w:style>
  <w:style w:type="paragraph" w:styleId="Spistreci4">
    <w:name w:val="toc 4"/>
    <w:basedOn w:val="Normalny"/>
    <w:next w:val="Normalny"/>
    <w:autoRedefine/>
    <w:semiHidden/>
    <w:rsid w:val="005B5CCD"/>
    <w:pPr>
      <w:suppressAutoHyphens w:val="0"/>
      <w:autoSpaceDN/>
      <w:jc w:val="both"/>
      <w:textAlignment w:val="top"/>
    </w:pPr>
    <w:rPr>
      <w:b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5B5CCD"/>
    <w:pPr>
      <w:suppressAutoHyphens w:val="0"/>
      <w:autoSpaceDN/>
      <w:jc w:val="both"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CCD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CC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B5CCD"/>
    <w:pPr>
      <w:suppressAutoHyphens w:val="0"/>
      <w:overflowPunct w:val="0"/>
      <w:autoSpaceDE w:val="0"/>
      <w:adjustRightInd w:val="0"/>
      <w:jc w:val="both"/>
    </w:pPr>
    <w:rPr>
      <w:sz w:val="28"/>
      <w:lang w:eastAsia="en-US"/>
    </w:rPr>
  </w:style>
  <w:style w:type="paragraph" w:styleId="Tekstblokowy">
    <w:name w:val="Block Text"/>
    <w:basedOn w:val="Normalny"/>
    <w:semiHidden/>
    <w:rsid w:val="005B5CCD"/>
    <w:pPr>
      <w:widowControl w:val="0"/>
      <w:shd w:val="clear" w:color="auto" w:fill="FFFFFF"/>
      <w:suppressAutoHyphens w:val="0"/>
      <w:autoSpaceDN/>
      <w:spacing w:before="264" w:after="720" w:line="259" w:lineRule="exact"/>
      <w:ind w:left="2746" w:right="1843" w:firstLine="950"/>
      <w:jc w:val="both"/>
      <w:textAlignment w:val="auto"/>
    </w:pPr>
    <w:rPr>
      <w:b/>
      <w:snapToGrid w:val="0"/>
      <w:sz w:val="24"/>
    </w:rPr>
  </w:style>
  <w:style w:type="paragraph" w:styleId="Plandokumentu">
    <w:name w:val="Document Map"/>
    <w:basedOn w:val="Normalny"/>
    <w:link w:val="PlandokumentuZnak"/>
    <w:semiHidden/>
    <w:rsid w:val="005B5CCD"/>
    <w:pPr>
      <w:shd w:val="clear" w:color="auto" w:fill="000080"/>
      <w:suppressAutoHyphens w:val="0"/>
      <w:autoSpaceDN/>
      <w:jc w:val="both"/>
      <w:textAlignment w:val="auto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5B5CC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5B5CCD"/>
    <w:pPr>
      <w:suppressAutoHyphens w:val="0"/>
      <w:autoSpaceDN/>
      <w:jc w:val="center"/>
      <w:textAlignment w:val="auto"/>
    </w:pPr>
    <w:rPr>
      <w:b/>
      <w:sz w:val="34"/>
    </w:rPr>
  </w:style>
  <w:style w:type="character" w:customStyle="1" w:styleId="TytuZnak">
    <w:name w:val="Tytuł Znak"/>
    <w:basedOn w:val="Domylnaczcionkaakapitu"/>
    <w:link w:val="Tytu"/>
    <w:rsid w:val="005B5CCD"/>
    <w:rPr>
      <w:rFonts w:ascii="Times New Roman" w:eastAsia="Times New Roman" w:hAnsi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B5CCD"/>
    <w:pPr>
      <w:keepNext/>
      <w:suppressAutoHyphens w:val="0"/>
      <w:autoSpaceDN/>
      <w:ind w:left="6804" w:right="-1979"/>
      <w:jc w:val="both"/>
      <w:textAlignment w:val="auto"/>
    </w:pPr>
    <w:rPr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5B5CCD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rsid w:val="005B5CCD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B5CCD"/>
    <w:pPr>
      <w:autoSpaceDN/>
      <w:spacing w:after="0"/>
      <w:textAlignment w:val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uiPriority w:val="99"/>
    <w:rsid w:val="005B5CCD"/>
    <w:pPr>
      <w:suppressAutoHyphens w:val="0"/>
      <w:autoSpaceDN/>
      <w:spacing w:after="120"/>
      <w:ind w:left="283"/>
      <w:jc w:val="both"/>
      <w:textAlignment w:val="auto"/>
    </w:pPr>
    <w:rPr>
      <w:rFonts w:ascii="Arial" w:hAnsi="Arial"/>
      <w:bCs/>
      <w:color w:val="000000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5B5CCD"/>
    <w:rPr>
      <w:rFonts w:ascii="Times New Roman" w:eastAsia="Times New Roman" w:hAnsi="Times New Roman"/>
      <w:sz w:val="16"/>
      <w:szCs w:val="16"/>
      <w:lang w:eastAsia="pl-PL"/>
    </w:rPr>
  </w:style>
  <w:style w:type="character" w:styleId="Pogrubienie">
    <w:name w:val="Strong"/>
    <w:qFormat/>
    <w:rsid w:val="005B5CCD"/>
    <w:rPr>
      <w:b/>
      <w:bCs/>
    </w:rPr>
  </w:style>
  <w:style w:type="character" w:styleId="Uwydatnienie">
    <w:name w:val="Emphasis"/>
    <w:qFormat/>
    <w:rsid w:val="005B5CCD"/>
    <w:rPr>
      <w:i/>
      <w:iCs/>
    </w:rPr>
  </w:style>
  <w:style w:type="paragraph" w:customStyle="1" w:styleId="Default">
    <w:name w:val="Default"/>
    <w:link w:val="DefaultZnak"/>
    <w:uiPriority w:val="99"/>
    <w:rsid w:val="005B5CCD"/>
    <w:pPr>
      <w:autoSpaceDE w:val="0"/>
      <w:adjustRightInd w:val="0"/>
      <w:spacing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rsid w:val="005B5CCD"/>
    <w:rPr>
      <w:color w:val="auto"/>
    </w:rPr>
  </w:style>
  <w:style w:type="paragraph" w:customStyle="1" w:styleId="ZnakZnakZnakZnak">
    <w:name w:val="Znak Znak Znak Znak"/>
    <w:basedOn w:val="Normalny"/>
    <w:rsid w:val="005B5CCD"/>
    <w:pPr>
      <w:suppressAutoHyphens w:val="0"/>
      <w:autoSpaceDN/>
      <w:jc w:val="both"/>
      <w:textAlignment w:val="auto"/>
    </w:pPr>
    <w:rPr>
      <w:sz w:val="24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5B5CCD"/>
    <w:pPr>
      <w:suppressAutoHyphens w:val="0"/>
      <w:autoSpaceDN/>
      <w:spacing w:after="160" w:line="240" w:lineRule="exact"/>
      <w:jc w:val="both"/>
      <w:textAlignment w:val="auto"/>
    </w:pPr>
    <w:rPr>
      <w:rFonts w:ascii="Tahoma" w:hAnsi="Tahoma"/>
      <w:sz w:val="24"/>
      <w:lang w:val="en-US" w:eastAsia="en-US"/>
    </w:rPr>
  </w:style>
  <w:style w:type="character" w:customStyle="1" w:styleId="ZnakZnak7">
    <w:name w:val="Znak Znak7"/>
    <w:rsid w:val="005B5CCD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3">
    <w:name w:val="Body Text 3"/>
    <w:basedOn w:val="Normalny"/>
    <w:link w:val="Tekstpodstawowy3Znak"/>
    <w:semiHidden/>
    <w:rsid w:val="005B5CCD"/>
    <w:pPr>
      <w:suppressAutoHyphens w:val="0"/>
      <w:autoSpaceDN/>
      <w:spacing w:after="120"/>
      <w:jc w:val="both"/>
      <w:textAlignment w:val="auto"/>
    </w:pPr>
    <w:rPr>
      <w:rFonts w:ascii="Arial" w:hAnsi="Arial"/>
      <w:bCs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5CCD"/>
    <w:rPr>
      <w:rFonts w:ascii="Arial" w:eastAsia="Times New Roman" w:hAnsi="Arial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5B5CCD"/>
    <w:pPr>
      <w:suppressAutoHyphens w:val="0"/>
      <w:autoSpaceDN/>
      <w:spacing w:after="160" w:line="240" w:lineRule="exact"/>
      <w:jc w:val="both"/>
      <w:textAlignment w:val="auto"/>
    </w:pPr>
    <w:rPr>
      <w:rFonts w:ascii="Tahoma" w:hAnsi="Tahoma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5CCD"/>
    <w:pPr>
      <w:suppressAutoHyphens w:val="0"/>
      <w:autoSpaceDN/>
      <w:jc w:val="both"/>
      <w:textAlignment w:val="auto"/>
    </w:pPr>
    <w:rPr>
      <w:rFonts w:ascii="Arial" w:hAnsi="Arial"/>
      <w:bCs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CCD"/>
    <w:rPr>
      <w:rFonts w:ascii="Arial" w:eastAsia="Times New Roman" w:hAnsi="Arial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B5CCD"/>
    <w:rPr>
      <w:vertAlign w:val="superscript"/>
    </w:rPr>
  </w:style>
  <w:style w:type="paragraph" w:customStyle="1" w:styleId="Pisma">
    <w:name w:val="Pisma"/>
    <w:basedOn w:val="Normalny"/>
    <w:rsid w:val="005B5CCD"/>
    <w:pPr>
      <w:suppressAutoHyphens w:val="0"/>
      <w:autoSpaceDN/>
      <w:jc w:val="both"/>
      <w:textAlignment w:val="auto"/>
    </w:pPr>
    <w:rPr>
      <w:rFonts w:eastAsia="Calibri"/>
      <w:sz w:val="24"/>
    </w:rPr>
  </w:style>
  <w:style w:type="character" w:customStyle="1" w:styleId="StopkaZnak1">
    <w:name w:val="Stopka Znak1"/>
    <w:rsid w:val="005B5CCD"/>
    <w:rPr>
      <w:lang w:val="pl-PL" w:eastAsia="ar-SA" w:bidi="ar-SA"/>
    </w:rPr>
  </w:style>
  <w:style w:type="character" w:customStyle="1" w:styleId="WW8Num1z0">
    <w:name w:val="WW8Num1z0"/>
    <w:rsid w:val="005B5CCD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5B5CCD"/>
    <w:pPr>
      <w:keepNext/>
      <w:autoSpaceDN/>
      <w:spacing w:before="240" w:after="120"/>
      <w:jc w:val="center"/>
      <w:textAlignment w:val="auto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B5CCD"/>
    <w:rPr>
      <w:rFonts w:ascii="Arial" w:eastAsia="Lucida Sans Unicode" w:hAnsi="Arial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5B5CCD"/>
    <w:rPr>
      <w:vertAlign w:val="superscript"/>
    </w:rPr>
  </w:style>
  <w:style w:type="paragraph" w:customStyle="1" w:styleId="MMTopic2">
    <w:name w:val="MM Topic 2"/>
    <w:basedOn w:val="Normalny"/>
    <w:rsid w:val="005B5CCD"/>
    <w:pPr>
      <w:numPr>
        <w:numId w:val="1"/>
      </w:numPr>
      <w:autoSpaceDN/>
      <w:textAlignment w:val="auto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5B5CCD"/>
    <w:pPr>
      <w:autoSpaceDN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5B5CCD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5B5CCD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5B5CCD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5B5CCD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B5CCD"/>
    <w:pPr>
      <w:suppressAutoHyphens w:val="0"/>
      <w:autoSpaceDN/>
      <w:spacing w:after="100"/>
      <w:ind w:left="240"/>
      <w:jc w:val="both"/>
      <w:textAlignment w:val="auto"/>
    </w:pPr>
    <w:rPr>
      <w:bCs/>
      <w:color w:val="000000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B5CCD"/>
    <w:pPr>
      <w:suppressAutoHyphens w:val="0"/>
      <w:autoSpaceDN/>
      <w:spacing w:after="100"/>
      <w:jc w:val="both"/>
      <w:textAlignment w:val="auto"/>
    </w:pPr>
    <w:rPr>
      <w:b/>
      <w:bC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B5CCD"/>
    <w:pPr>
      <w:suppressAutoHyphens w:val="0"/>
      <w:autoSpaceDN/>
      <w:spacing w:after="100"/>
      <w:ind w:left="480"/>
      <w:jc w:val="both"/>
      <w:textAlignment w:val="auto"/>
    </w:pPr>
    <w:rPr>
      <w:bCs/>
      <w:color w:val="000000"/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5B5CCD"/>
    <w:pPr>
      <w:keepLines/>
      <w:autoSpaceDN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5B5CCD"/>
    <w:rPr>
      <w:color w:val="800080"/>
      <w:u w:val="single"/>
    </w:rPr>
  </w:style>
  <w:style w:type="paragraph" w:customStyle="1" w:styleId="font5">
    <w:name w:val="font5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</w:rPr>
  </w:style>
  <w:style w:type="paragraph" w:customStyle="1" w:styleId="font8">
    <w:name w:val="font8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9">
    <w:name w:val="font9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Courier New" w:hAnsi="Courier New" w:cs="Courier New"/>
      <w:sz w:val="18"/>
      <w:szCs w:val="18"/>
    </w:rPr>
  </w:style>
  <w:style w:type="paragraph" w:customStyle="1" w:styleId="xl68">
    <w:name w:val="xl68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Courier New" w:hAnsi="Courier New" w:cs="Courier New"/>
      <w:sz w:val="18"/>
      <w:szCs w:val="18"/>
    </w:rPr>
  </w:style>
  <w:style w:type="paragraph" w:customStyle="1" w:styleId="xl69">
    <w:name w:val="xl69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Courier New" w:hAnsi="Courier New" w:cs="Courier New"/>
      <w:sz w:val="18"/>
      <w:szCs w:val="18"/>
    </w:rPr>
  </w:style>
  <w:style w:type="paragraph" w:customStyle="1" w:styleId="xl70">
    <w:name w:val="xl70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Courier New" w:hAnsi="Courier New" w:cs="Courier New"/>
      <w:color w:val="000000"/>
      <w:sz w:val="18"/>
      <w:szCs w:val="18"/>
    </w:rPr>
  </w:style>
  <w:style w:type="paragraph" w:customStyle="1" w:styleId="xl71">
    <w:name w:val="xl71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Courier New" w:hAnsi="Courier New" w:cs="Courier New"/>
      <w:color w:val="000000"/>
      <w:sz w:val="18"/>
      <w:szCs w:val="18"/>
    </w:rPr>
  </w:style>
  <w:style w:type="paragraph" w:customStyle="1" w:styleId="xl72">
    <w:name w:val="xl72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rFonts w:ascii="Courier New" w:hAnsi="Courier New" w:cs="Courier New"/>
      <w:color w:val="000000"/>
      <w:sz w:val="18"/>
      <w:szCs w:val="18"/>
    </w:rPr>
  </w:style>
  <w:style w:type="paragraph" w:customStyle="1" w:styleId="xl63">
    <w:name w:val="xl63"/>
    <w:basedOn w:val="Normalny"/>
    <w:rsid w:val="005B5CC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ubitemnumbered">
    <w:name w:val="Subitem numbered"/>
    <w:basedOn w:val="Normalny"/>
    <w:rsid w:val="005B5CCD"/>
    <w:pPr>
      <w:suppressAutoHyphens w:val="0"/>
      <w:autoSpaceDN/>
      <w:spacing w:line="360" w:lineRule="auto"/>
      <w:ind w:left="567" w:hanging="283"/>
      <w:textAlignment w:val="auto"/>
    </w:pPr>
    <w:rPr>
      <w:rFonts w:ascii="Arial" w:hAnsi="Arial"/>
    </w:rPr>
  </w:style>
  <w:style w:type="character" w:customStyle="1" w:styleId="Styl1Znak">
    <w:name w:val="Styl1 Znak"/>
    <w:rsid w:val="005B5CCD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rsid w:val="005B5CCD"/>
    <w:pPr>
      <w:widowControl w:val="0"/>
      <w:autoSpaceDN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5B5CCD"/>
    <w:pPr>
      <w:tabs>
        <w:tab w:val="left" w:pos="2160"/>
      </w:tabs>
      <w:autoSpaceDN/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oprawka">
    <w:name w:val="Revision"/>
    <w:hidden/>
    <w:uiPriority w:val="99"/>
    <w:semiHidden/>
    <w:rsid w:val="005B5CCD"/>
    <w:pPr>
      <w:autoSpaceDN/>
      <w:spacing w:after="0"/>
      <w:textAlignment w:val="auto"/>
    </w:pPr>
    <w:rPr>
      <w:rFonts w:ascii="Times New Roman" w:eastAsia="Times New Roman" w:hAnsi="Times New Roman"/>
      <w:bCs/>
      <w:color w:val="00000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B5CCD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5B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5CC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5B5CCD"/>
  </w:style>
  <w:style w:type="paragraph" w:customStyle="1" w:styleId="ListParagraph1">
    <w:name w:val="List Paragraph1"/>
    <w:basedOn w:val="Normalny"/>
    <w:uiPriority w:val="99"/>
    <w:rsid w:val="005B5CCD"/>
    <w:pPr>
      <w:suppressAutoHyphens w:val="0"/>
      <w:autoSpaceDN/>
      <w:ind w:left="720"/>
      <w:textAlignment w:val="auto"/>
    </w:pPr>
    <w:rPr>
      <w:sz w:val="24"/>
      <w:szCs w:val="24"/>
    </w:rPr>
  </w:style>
  <w:style w:type="character" w:customStyle="1" w:styleId="Domylnaczcionkaakapitu1">
    <w:name w:val="Domyślna czcionka akapitu1"/>
    <w:rsid w:val="005B5CCD"/>
  </w:style>
  <w:style w:type="paragraph" w:customStyle="1" w:styleId="PreformattedText">
    <w:name w:val="Preformatted Text"/>
    <w:basedOn w:val="Normalny"/>
    <w:rsid w:val="005B5CCD"/>
    <w:pPr>
      <w:widowControl w:val="0"/>
      <w:spacing w:line="100" w:lineRule="atLeast"/>
    </w:pPr>
    <w:rPr>
      <w:rFonts w:ascii="Courier New" w:eastAsia="Courier New" w:hAnsi="Courier New" w:cs="Courier New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5B5CCD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5B5CCD"/>
    <w:pPr>
      <w:autoSpaceDN/>
      <w:spacing w:after="120" w:line="480" w:lineRule="auto"/>
      <w:textAlignment w:val="auto"/>
    </w:pPr>
    <w:rPr>
      <w:rFonts w:eastAsia="Calibri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5B5CC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rsid w:val="005B5CC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yliczanie">
    <w:name w:val="Wyliczanie"/>
    <w:basedOn w:val="Normalny"/>
    <w:rsid w:val="005B5CCD"/>
    <w:pPr>
      <w:numPr>
        <w:numId w:val="2"/>
      </w:numPr>
      <w:suppressAutoHyphens w:val="0"/>
      <w:autoSpaceDN/>
      <w:spacing w:before="120"/>
      <w:ind w:right="-278"/>
      <w:jc w:val="both"/>
      <w:textAlignment w:val="auto"/>
    </w:pPr>
    <w:rPr>
      <w:rFonts w:eastAsia="Calibri"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5B5CCD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5B5CCD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B5CCD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/>
      <w:textAlignment w:val="auto"/>
    </w:pPr>
    <w:rPr>
      <w:rFonts w:ascii="Times New Roman" w:eastAsia="Arial Unicode MS" w:hAnsi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5B5CCD"/>
    <w:pPr>
      <w:numPr>
        <w:numId w:val="3"/>
      </w:numPr>
    </w:pPr>
  </w:style>
  <w:style w:type="paragraph" w:customStyle="1" w:styleId="Style23">
    <w:name w:val="Style23"/>
    <w:uiPriority w:val="99"/>
    <w:rsid w:val="005B5CCD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N/>
      <w:spacing w:after="0" w:line="278" w:lineRule="exact"/>
      <w:ind w:firstLine="557"/>
      <w:jc w:val="both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5B5CCD"/>
    <w:pPr>
      <w:numPr>
        <w:numId w:val="4"/>
      </w:numPr>
    </w:pPr>
  </w:style>
  <w:style w:type="numbering" w:customStyle="1" w:styleId="Zaimportowanystyl4">
    <w:name w:val="Zaimportowany styl 4"/>
    <w:rsid w:val="005B5CCD"/>
    <w:pPr>
      <w:numPr>
        <w:numId w:val="5"/>
      </w:numPr>
    </w:pPr>
  </w:style>
  <w:style w:type="numbering" w:customStyle="1" w:styleId="Zaimportowanystyl5">
    <w:name w:val="Zaimportowany styl 5"/>
    <w:rsid w:val="005B5CCD"/>
    <w:pPr>
      <w:numPr>
        <w:numId w:val="6"/>
      </w:numPr>
    </w:pPr>
  </w:style>
  <w:style w:type="character" w:customStyle="1" w:styleId="Brak">
    <w:name w:val="Brak"/>
    <w:rsid w:val="005B5CCD"/>
  </w:style>
  <w:style w:type="character" w:customStyle="1" w:styleId="Hyperlink0">
    <w:name w:val="Hyperlink.0"/>
    <w:basedOn w:val="Brak"/>
    <w:rsid w:val="005B5CCD"/>
    <w:rPr>
      <w:u w:val="single"/>
    </w:rPr>
  </w:style>
  <w:style w:type="numbering" w:customStyle="1" w:styleId="Zaimportowanystyl8">
    <w:name w:val="Zaimportowany styl 8"/>
    <w:rsid w:val="005B5CCD"/>
    <w:pPr>
      <w:numPr>
        <w:numId w:val="7"/>
      </w:numPr>
    </w:pPr>
  </w:style>
  <w:style w:type="numbering" w:customStyle="1" w:styleId="Zaimportowanystyl9">
    <w:name w:val="Zaimportowany styl 9"/>
    <w:rsid w:val="005B5CCD"/>
    <w:pPr>
      <w:numPr>
        <w:numId w:val="8"/>
      </w:numPr>
    </w:pPr>
  </w:style>
  <w:style w:type="numbering" w:customStyle="1" w:styleId="Zaimportowanystyl10">
    <w:name w:val="Zaimportowany styl 10"/>
    <w:rsid w:val="005B5CCD"/>
    <w:pPr>
      <w:numPr>
        <w:numId w:val="9"/>
      </w:numPr>
    </w:pPr>
  </w:style>
  <w:style w:type="numbering" w:customStyle="1" w:styleId="Zaimportowanystyl11">
    <w:name w:val="Zaimportowany styl 11"/>
    <w:rsid w:val="005B5CCD"/>
    <w:pPr>
      <w:numPr>
        <w:numId w:val="10"/>
      </w:numPr>
    </w:pPr>
  </w:style>
  <w:style w:type="numbering" w:customStyle="1" w:styleId="Zaimportowanystyl13">
    <w:name w:val="Zaimportowany styl 13"/>
    <w:rsid w:val="005B5CCD"/>
    <w:pPr>
      <w:numPr>
        <w:numId w:val="11"/>
      </w:numPr>
    </w:pPr>
  </w:style>
  <w:style w:type="numbering" w:customStyle="1" w:styleId="Zaimportowanystyl14">
    <w:name w:val="Zaimportowany styl 14"/>
    <w:rsid w:val="005B5CCD"/>
    <w:pPr>
      <w:numPr>
        <w:numId w:val="12"/>
      </w:numPr>
    </w:pPr>
  </w:style>
  <w:style w:type="numbering" w:customStyle="1" w:styleId="Numery">
    <w:name w:val="Numery"/>
    <w:rsid w:val="005B5CCD"/>
    <w:pPr>
      <w:numPr>
        <w:numId w:val="13"/>
      </w:numPr>
    </w:pPr>
  </w:style>
  <w:style w:type="numbering" w:customStyle="1" w:styleId="Zaimportowanystyl15">
    <w:name w:val="Zaimportowany styl 15"/>
    <w:rsid w:val="005B5CCD"/>
    <w:pPr>
      <w:numPr>
        <w:numId w:val="14"/>
      </w:numPr>
    </w:pPr>
  </w:style>
  <w:style w:type="numbering" w:customStyle="1" w:styleId="Zaimportowanystyl16">
    <w:name w:val="Zaimportowany styl 16"/>
    <w:rsid w:val="005B5CCD"/>
    <w:pPr>
      <w:numPr>
        <w:numId w:val="15"/>
      </w:numPr>
    </w:pPr>
  </w:style>
  <w:style w:type="numbering" w:customStyle="1" w:styleId="Zaimportowanystyl17">
    <w:name w:val="Zaimportowany styl 17"/>
    <w:rsid w:val="005B5CCD"/>
    <w:pPr>
      <w:numPr>
        <w:numId w:val="16"/>
      </w:numPr>
    </w:pPr>
  </w:style>
  <w:style w:type="numbering" w:customStyle="1" w:styleId="Zaimportowanystyl18">
    <w:name w:val="Zaimportowany styl 18"/>
    <w:rsid w:val="005B5CCD"/>
    <w:pPr>
      <w:numPr>
        <w:numId w:val="17"/>
      </w:numPr>
    </w:pPr>
  </w:style>
  <w:style w:type="numbering" w:customStyle="1" w:styleId="Zaimportowanystyl19">
    <w:name w:val="Zaimportowany styl 19"/>
    <w:rsid w:val="005B5CCD"/>
    <w:pPr>
      <w:numPr>
        <w:numId w:val="18"/>
      </w:numPr>
    </w:pPr>
  </w:style>
  <w:style w:type="numbering" w:customStyle="1" w:styleId="Zaimportowanystyl3">
    <w:name w:val="Zaimportowany styl 3"/>
    <w:rsid w:val="005B5CCD"/>
    <w:pPr>
      <w:numPr>
        <w:numId w:val="19"/>
      </w:numPr>
    </w:pPr>
  </w:style>
  <w:style w:type="numbering" w:customStyle="1" w:styleId="Zaimportowanystyl7">
    <w:name w:val="Zaimportowany styl 7"/>
    <w:rsid w:val="005B5CCD"/>
    <w:pPr>
      <w:numPr>
        <w:numId w:val="20"/>
      </w:numPr>
    </w:pPr>
  </w:style>
  <w:style w:type="character" w:customStyle="1" w:styleId="Hyperlink1">
    <w:name w:val="Hyperlink.1"/>
    <w:basedOn w:val="Hyperlink0"/>
    <w:rsid w:val="005B5CCD"/>
    <w:rPr>
      <w:color w:val="0000FF"/>
      <w:u w:val="single" w:color="0000FF"/>
      <w:lang w:val="en-US"/>
    </w:rPr>
  </w:style>
  <w:style w:type="numbering" w:customStyle="1" w:styleId="Litery">
    <w:name w:val="Litery"/>
    <w:rsid w:val="005B5CCD"/>
    <w:pPr>
      <w:numPr>
        <w:numId w:val="21"/>
      </w:numPr>
    </w:pPr>
  </w:style>
  <w:style w:type="numbering" w:customStyle="1" w:styleId="Zaimportowanystyl12">
    <w:name w:val="Zaimportowany styl 12"/>
    <w:rsid w:val="005B5CCD"/>
    <w:pPr>
      <w:numPr>
        <w:numId w:val="22"/>
      </w:numPr>
    </w:pPr>
  </w:style>
  <w:style w:type="numbering" w:customStyle="1" w:styleId="Zaimportowanystyl21">
    <w:name w:val="Zaimportowany styl 21"/>
    <w:rsid w:val="005B5CCD"/>
    <w:pPr>
      <w:numPr>
        <w:numId w:val="23"/>
      </w:numPr>
    </w:pPr>
  </w:style>
  <w:style w:type="numbering" w:customStyle="1" w:styleId="Zaimportowanystyl22">
    <w:name w:val="Zaimportowany styl 22"/>
    <w:rsid w:val="005B5CCD"/>
    <w:pPr>
      <w:numPr>
        <w:numId w:val="24"/>
      </w:numPr>
    </w:pPr>
  </w:style>
  <w:style w:type="numbering" w:customStyle="1" w:styleId="Zaimportowanystyl23">
    <w:name w:val="Zaimportowany styl 23"/>
    <w:rsid w:val="005B5CCD"/>
    <w:pPr>
      <w:numPr>
        <w:numId w:val="25"/>
      </w:numPr>
    </w:pPr>
  </w:style>
  <w:style w:type="numbering" w:customStyle="1" w:styleId="Zaimportowanystyl24">
    <w:name w:val="Zaimportowany styl 24"/>
    <w:rsid w:val="005B5CCD"/>
    <w:pPr>
      <w:numPr>
        <w:numId w:val="26"/>
      </w:numPr>
    </w:pPr>
  </w:style>
  <w:style w:type="numbering" w:customStyle="1" w:styleId="Zaimportowanystyl25">
    <w:name w:val="Zaimportowany styl 25"/>
    <w:rsid w:val="005B5CCD"/>
    <w:pPr>
      <w:numPr>
        <w:numId w:val="27"/>
      </w:numPr>
    </w:pPr>
  </w:style>
  <w:style w:type="numbering" w:customStyle="1" w:styleId="Zaimportowanystyl26">
    <w:name w:val="Zaimportowany styl 26"/>
    <w:rsid w:val="005B5CCD"/>
    <w:pPr>
      <w:numPr>
        <w:numId w:val="28"/>
      </w:numPr>
    </w:pPr>
  </w:style>
  <w:style w:type="numbering" w:customStyle="1" w:styleId="Zaimportowanystyl27">
    <w:name w:val="Zaimportowany styl 27"/>
    <w:rsid w:val="005B5CCD"/>
    <w:pPr>
      <w:numPr>
        <w:numId w:val="29"/>
      </w:numPr>
    </w:pPr>
  </w:style>
  <w:style w:type="numbering" w:customStyle="1" w:styleId="Zaimportowanystyl28">
    <w:name w:val="Zaimportowany styl 28"/>
    <w:rsid w:val="005B5CCD"/>
    <w:pPr>
      <w:numPr>
        <w:numId w:val="30"/>
      </w:numPr>
    </w:pPr>
  </w:style>
  <w:style w:type="numbering" w:customStyle="1" w:styleId="Zaimportowanystyl30">
    <w:name w:val="Zaimportowany styl 30"/>
    <w:rsid w:val="005B5CCD"/>
    <w:pPr>
      <w:numPr>
        <w:numId w:val="31"/>
      </w:numPr>
    </w:pPr>
  </w:style>
  <w:style w:type="numbering" w:customStyle="1" w:styleId="Zaimportowanystyl31">
    <w:name w:val="Zaimportowany styl 31"/>
    <w:rsid w:val="005B5CCD"/>
    <w:pPr>
      <w:numPr>
        <w:numId w:val="32"/>
      </w:numPr>
    </w:pPr>
  </w:style>
  <w:style w:type="numbering" w:customStyle="1" w:styleId="Zaimportowanystyl32">
    <w:name w:val="Zaimportowany styl 32"/>
    <w:rsid w:val="005B5CCD"/>
    <w:pPr>
      <w:numPr>
        <w:numId w:val="33"/>
      </w:numPr>
    </w:pPr>
  </w:style>
  <w:style w:type="numbering" w:customStyle="1" w:styleId="Zaimportowanystyl33">
    <w:name w:val="Zaimportowany styl 33"/>
    <w:rsid w:val="005B5CCD"/>
    <w:pPr>
      <w:numPr>
        <w:numId w:val="34"/>
      </w:numPr>
    </w:pPr>
  </w:style>
  <w:style w:type="numbering" w:customStyle="1" w:styleId="Zaimportowanystyl34">
    <w:name w:val="Zaimportowany styl 34"/>
    <w:rsid w:val="005B5CCD"/>
    <w:pPr>
      <w:numPr>
        <w:numId w:val="35"/>
      </w:numPr>
    </w:pPr>
  </w:style>
  <w:style w:type="numbering" w:customStyle="1" w:styleId="Zaimportowanystyl35">
    <w:name w:val="Zaimportowany styl 35"/>
    <w:rsid w:val="005B5CCD"/>
    <w:pPr>
      <w:numPr>
        <w:numId w:val="36"/>
      </w:numPr>
    </w:pPr>
  </w:style>
  <w:style w:type="numbering" w:customStyle="1" w:styleId="Zaimportowanystyl36">
    <w:name w:val="Zaimportowany styl 36"/>
    <w:rsid w:val="005B5CCD"/>
    <w:pPr>
      <w:numPr>
        <w:numId w:val="37"/>
      </w:numPr>
    </w:pPr>
  </w:style>
  <w:style w:type="numbering" w:customStyle="1" w:styleId="Zaimportowanystyl37">
    <w:name w:val="Zaimportowany styl 37"/>
    <w:rsid w:val="005B5CCD"/>
    <w:pPr>
      <w:numPr>
        <w:numId w:val="38"/>
      </w:numPr>
    </w:pPr>
  </w:style>
  <w:style w:type="table" w:customStyle="1" w:styleId="TableNormal2">
    <w:name w:val="Table Normal2"/>
    <w:rsid w:val="005B5CCD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/>
      <w:textAlignment w:val="auto"/>
    </w:pPr>
    <w:rPr>
      <w:rFonts w:ascii="Times New Roman" w:eastAsia="Arial Unicode MS" w:hAnsi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uiPriority w:val="9"/>
    <w:rsid w:val="005B5CC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5B5CCD"/>
    <w:rPr>
      <w:b/>
      <w:i/>
      <w:spacing w:val="0"/>
    </w:rPr>
  </w:style>
  <w:style w:type="paragraph" w:customStyle="1" w:styleId="Tiret0">
    <w:name w:val="Tiret 0"/>
    <w:basedOn w:val="Normalny"/>
    <w:rsid w:val="005B5CCD"/>
    <w:pPr>
      <w:numPr>
        <w:numId w:val="56"/>
      </w:numPr>
      <w:suppressAutoHyphens w:val="0"/>
      <w:autoSpaceDN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B5CCD"/>
    <w:pPr>
      <w:numPr>
        <w:numId w:val="57"/>
      </w:numPr>
      <w:suppressAutoHyphens w:val="0"/>
      <w:autoSpaceDN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5B5CCD"/>
    <w:pPr>
      <w:numPr>
        <w:numId w:val="58"/>
      </w:numPr>
      <w:suppressAutoHyphens w:val="0"/>
      <w:autoSpaceDN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5B5CCD"/>
    <w:pPr>
      <w:numPr>
        <w:ilvl w:val="1"/>
        <w:numId w:val="58"/>
      </w:numPr>
      <w:suppressAutoHyphens w:val="0"/>
      <w:autoSpaceDN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5B5CCD"/>
    <w:pPr>
      <w:numPr>
        <w:ilvl w:val="2"/>
        <w:numId w:val="58"/>
      </w:numPr>
      <w:suppressAutoHyphens w:val="0"/>
      <w:autoSpaceDN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5B5CCD"/>
    <w:pPr>
      <w:numPr>
        <w:ilvl w:val="3"/>
        <w:numId w:val="58"/>
      </w:numPr>
      <w:suppressAutoHyphens w:val="0"/>
      <w:autoSpaceDN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5B5CCD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5B5CCD"/>
    <w:pPr>
      <w:suppressAutoHyphens w:val="0"/>
      <w:autoSpaceDN/>
      <w:spacing w:line="360" w:lineRule="auto"/>
      <w:jc w:val="both"/>
      <w:textAlignment w:val="auto"/>
    </w:pPr>
    <w:rPr>
      <w:rFonts w:ascii="Verdana" w:hAnsi="Verdana"/>
    </w:rPr>
  </w:style>
  <w:style w:type="character" w:customStyle="1" w:styleId="Nagwek5Znak1">
    <w:name w:val="Nagłówek 5 Znak1"/>
    <w:link w:val="Nagwek5"/>
    <w:uiPriority w:val="9"/>
    <w:rsid w:val="005B5CCD"/>
    <w:rPr>
      <w:rFonts w:ascii="Arial" w:eastAsia="Times New Roman" w:hAnsi="Arial"/>
      <w:b/>
      <w:bCs/>
      <w:i/>
      <w:iCs/>
      <w:color w:val="000000"/>
      <w:sz w:val="26"/>
      <w:szCs w:val="26"/>
      <w:lang w:eastAsia="pl-PL"/>
    </w:rPr>
  </w:style>
  <w:style w:type="character" w:customStyle="1" w:styleId="Tekstpodstawowywcity3Znak1">
    <w:name w:val="Tekst podstawowy wcięty 3 Znak1"/>
    <w:link w:val="Tekstpodstawowywcity3"/>
    <w:rsid w:val="005B5CCD"/>
    <w:rPr>
      <w:rFonts w:ascii="Arial" w:eastAsia="Times New Roman" w:hAnsi="Arial"/>
      <w:bCs/>
      <w:color w:val="000000"/>
      <w:sz w:val="16"/>
      <w:szCs w:val="16"/>
      <w:lang w:eastAsia="pl-PL"/>
    </w:rPr>
  </w:style>
  <w:style w:type="character" w:customStyle="1" w:styleId="Nagwek1Znak1">
    <w:name w:val="Nagłówek 1 Znak1"/>
    <w:link w:val="Nagwek1"/>
    <w:uiPriority w:val="9"/>
    <w:rsid w:val="005B5CCD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FontStyle85">
    <w:name w:val="Font Style85"/>
    <w:basedOn w:val="Domylnaczcionkaakapitu"/>
    <w:uiPriority w:val="99"/>
    <w:rsid w:val="005B5CCD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5B5CCD"/>
    <w:pPr>
      <w:suppressAutoHyphens w:val="0"/>
      <w:autoSpaceDN/>
      <w:spacing w:before="120" w:after="120"/>
      <w:jc w:val="both"/>
      <w:textAlignment w:val="auto"/>
    </w:pPr>
    <w:rPr>
      <w:rFonts w:ascii="Trebuchet MS" w:hAnsi="Trebuchet MS"/>
    </w:rPr>
  </w:style>
  <w:style w:type="character" w:customStyle="1" w:styleId="KnormalZnak">
    <w:name w:val="Knormal Znak"/>
    <w:basedOn w:val="Domylnaczcionkaakapitu"/>
    <w:link w:val="Knormal"/>
    <w:rsid w:val="005B5CCD"/>
    <w:rPr>
      <w:rFonts w:ascii="Trebuchet MS" w:eastAsia="Times New Roman" w:hAnsi="Trebuchet MS"/>
      <w:sz w:val="20"/>
      <w:szCs w:val="20"/>
      <w:lang w:eastAsia="pl-PL"/>
    </w:rPr>
  </w:style>
  <w:style w:type="table" w:customStyle="1" w:styleId="Calendar1">
    <w:name w:val="Calendar 1"/>
    <w:basedOn w:val="Standardowy"/>
    <w:uiPriority w:val="99"/>
    <w:qFormat/>
    <w:rsid w:val="005B5CCD"/>
    <w:pPr>
      <w:autoSpaceDN/>
      <w:spacing w:after="0"/>
      <w:textAlignment w:val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NormalBold">
    <w:name w:val="NormalBold"/>
    <w:basedOn w:val="Normalny"/>
    <w:link w:val="NormalBoldChar"/>
    <w:rsid w:val="005B5CCD"/>
    <w:pPr>
      <w:widowControl w:val="0"/>
      <w:suppressAutoHyphens w:val="0"/>
      <w:autoSpaceDN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B5CCD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5B5CCD"/>
    <w:pPr>
      <w:suppressAutoHyphens w:val="0"/>
      <w:autoSpaceDN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B5CCD"/>
    <w:pPr>
      <w:suppressAutoHyphens w:val="0"/>
      <w:autoSpaceDN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B5CCD"/>
    <w:pPr>
      <w:keepNext/>
      <w:suppressAutoHyphens w:val="0"/>
      <w:autoSpaceDN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B5CCD"/>
    <w:pPr>
      <w:keepNext/>
      <w:suppressAutoHyphens w:val="0"/>
      <w:autoSpaceDN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B5CCD"/>
    <w:pPr>
      <w:suppressAutoHyphens w:val="0"/>
      <w:autoSpaceDN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wykytekst10">
    <w:name w:val="zwykytekst1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5B5CCD"/>
    <w:pPr>
      <w:autoSpaceDN/>
      <w:spacing w:before="120"/>
      <w:ind w:left="360" w:hanging="360"/>
      <w:jc w:val="both"/>
      <w:textAlignment w:val="auto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5B5CCD"/>
    <w:pPr>
      <w:autoSpaceDN/>
      <w:spacing w:before="120"/>
      <w:ind w:left="360" w:hanging="360"/>
      <w:jc w:val="both"/>
      <w:textAlignment w:val="auto"/>
    </w:pPr>
    <w:rPr>
      <w:sz w:val="24"/>
      <w:szCs w:val="24"/>
      <w:lang w:eastAsia="ar-SA"/>
    </w:rPr>
  </w:style>
  <w:style w:type="paragraph" w:customStyle="1" w:styleId="msonormal0">
    <w:name w:val="msonormal"/>
    <w:basedOn w:val="Normalny"/>
    <w:rsid w:val="005B5CCD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Normalny"/>
    <w:rsid w:val="005B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kapitzlist4">
    <w:name w:val="Akapit z listą4"/>
    <w:basedOn w:val="Normalny"/>
    <w:uiPriority w:val="99"/>
    <w:qFormat/>
    <w:rsid w:val="005B5CCD"/>
    <w:pPr>
      <w:autoSpaceDN/>
      <w:spacing w:before="120"/>
      <w:ind w:left="360" w:hanging="360"/>
      <w:jc w:val="both"/>
      <w:textAlignment w:val="auto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390653"/>
    <w:rPr>
      <w:rFonts w:ascii="Arial" w:eastAsia="Times New Roman" w:hAnsi="Arial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7E64-7AA4-4E76-844A-29AE3063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7492</Words>
  <Characters>44958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j.krolikowski</cp:lastModifiedBy>
  <cp:revision>2</cp:revision>
  <cp:lastPrinted>2018-07-25T09:35:00Z</cp:lastPrinted>
  <dcterms:created xsi:type="dcterms:W3CDTF">2018-07-27T09:05:00Z</dcterms:created>
  <dcterms:modified xsi:type="dcterms:W3CDTF">2018-07-27T09:05:00Z</dcterms:modified>
</cp:coreProperties>
</file>