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0D" w:rsidRPr="00AC1048" w:rsidRDefault="0037260D" w:rsidP="0037260D">
      <w:pPr>
        <w:pStyle w:val="Default"/>
        <w:jc w:val="both"/>
        <w:rPr>
          <w:b/>
          <w:color w:val="auto"/>
          <w:u w:val="single"/>
        </w:rPr>
      </w:pPr>
      <w:bookmarkStart w:id="0" w:name="_GoBack"/>
      <w:bookmarkEnd w:id="0"/>
    </w:p>
    <w:p w:rsidR="0037260D" w:rsidRPr="00AC1048" w:rsidRDefault="0037260D" w:rsidP="0037260D">
      <w:pPr>
        <w:pStyle w:val="Default"/>
        <w:jc w:val="both"/>
        <w:rPr>
          <w:b/>
          <w:color w:val="auto"/>
          <w:u w:val="single"/>
        </w:rPr>
      </w:pPr>
    </w:p>
    <w:p w:rsidR="0037260D" w:rsidRPr="00AC1048" w:rsidRDefault="0037260D" w:rsidP="0037260D">
      <w:pPr>
        <w:pStyle w:val="Default"/>
        <w:ind w:left="4248"/>
        <w:jc w:val="both"/>
        <w:rPr>
          <w:b/>
          <w:color w:val="auto"/>
          <w:u w:val="single"/>
        </w:rPr>
      </w:pPr>
      <w:r w:rsidRPr="00AC1048">
        <w:rPr>
          <w:b/>
          <w:color w:val="auto"/>
          <w:u w:val="single"/>
        </w:rPr>
        <w:t>Załącznik nr 1 - Opis Przedmiotu Zamówienia</w:t>
      </w:r>
    </w:p>
    <w:p w:rsidR="0037260D" w:rsidRPr="00AC1048" w:rsidRDefault="009E4090" w:rsidP="0037260D">
      <w:pPr>
        <w:pStyle w:val="Default"/>
        <w:jc w:val="right"/>
        <w:rPr>
          <w:b/>
          <w:color w:val="auto"/>
        </w:rPr>
      </w:pPr>
      <w:r w:rsidRPr="00662DF6">
        <w:rPr>
          <w:noProof/>
        </w:rPr>
        <w:drawing>
          <wp:anchor distT="0" distB="0" distL="114300" distR="114300" simplePos="0" relativeHeight="251659264" behindDoc="1" locked="1" layoutInCell="1" allowOverlap="1" wp14:anchorId="0BF85720" wp14:editId="51332617">
            <wp:simplePos x="0" y="0"/>
            <wp:positionH relativeFrom="page">
              <wp:posOffset>-6350</wp:posOffset>
            </wp:positionH>
            <wp:positionV relativeFrom="page">
              <wp:posOffset>13335</wp:posOffset>
            </wp:positionV>
            <wp:extent cx="7720330" cy="1097089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97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60D" w:rsidRPr="00AC1048" w:rsidRDefault="0037260D" w:rsidP="0037260D">
      <w:pPr>
        <w:jc w:val="center"/>
        <w:rPr>
          <w:rFonts w:ascii="Times New Roman" w:hAnsi="Times New Roman" w:cs="Times New Roman"/>
          <w:b/>
        </w:rPr>
      </w:pPr>
    </w:p>
    <w:p w:rsidR="0037260D" w:rsidRDefault="00E062F6" w:rsidP="00E062F6">
      <w:pPr>
        <w:pStyle w:val="Default"/>
        <w:jc w:val="center"/>
        <w:rPr>
          <w:b/>
        </w:rPr>
      </w:pPr>
      <w:bookmarkStart w:id="1" w:name="_Hlk51663395"/>
      <w:r w:rsidRPr="00E062F6">
        <w:rPr>
          <w:b/>
        </w:rPr>
        <w:t xml:space="preserve">„Połączenie światłowodowe między lokalizacjami </w:t>
      </w:r>
      <w:bookmarkStart w:id="2" w:name="_Hlk111022904"/>
      <w:r w:rsidRPr="00E062F6">
        <w:rPr>
          <w:b/>
        </w:rPr>
        <w:t>Warszawa, ul. Wawelska 52/54 - Warszawa, ul. Bitwy Warszawskiej 1920 r. 3</w:t>
      </w:r>
      <w:bookmarkEnd w:id="2"/>
      <w:r w:rsidRPr="00E062F6">
        <w:rPr>
          <w:b/>
        </w:rPr>
        <w:t>”</w:t>
      </w:r>
    </w:p>
    <w:p w:rsidR="00E062F6" w:rsidRPr="00AC1048" w:rsidRDefault="00E062F6" w:rsidP="00E062F6">
      <w:pPr>
        <w:pStyle w:val="Default"/>
        <w:jc w:val="center"/>
        <w:rPr>
          <w:i/>
          <w:color w:val="auto"/>
        </w:rPr>
      </w:pPr>
    </w:p>
    <w:bookmarkEnd w:id="1"/>
    <w:p w:rsidR="0030496B" w:rsidRPr="00AC1048" w:rsidRDefault="0030496B" w:rsidP="0030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 w:rsidRPr="00AC1048">
        <w:rPr>
          <w:rFonts w:ascii="Times New Roman" w:eastAsiaTheme="minorHAnsi" w:hAnsi="Times New Roman" w:cs="Times New Roman"/>
          <w:b/>
          <w:sz w:val="22"/>
          <w:szCs w:val="22"/>
        </w:rPr>
        <w:t>KOD CPV:</w:t>
      </w:r>
    </w:p>
    <w:p w:rsidR="0030496B" w:rsidRPr="00AC1048" w:rsidRDefault="00E062F6" w:rsidP="0030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2F6">
        <w:rPr>
          <w:rFonts w:ascii="Times New Roman" w:eastAsiaTheme="minorHAnsi" w:hAnsi="Times New Roman" w:cs="Times New Roman"/>
          <w:b/>
          <w:sz w:val="22"/>
          <w:szCs w:val="22"/>
        </w:rPr>
        <w:t>32562000-0</w:t>
      </w:r>
      <w:r w:rsidRPr="00E062F6">
        <w:rPr>
          <w:rFonts w:ascii="Times New Roman" w:eastAsiaTheme="minorHAnsi" w:hAnsi="Times New Roman" w:cs="Times New Roman"/>
          <w:b/>
          <w:sz w:val="22"/>
          <w:szCs w:val="22"/>
        </w:rPr>
        <w:tab/>
        <w:t xml:space="preserve"> </w:t>
      </w:r>
      <w:r w:rsidRPr="00E062F6">
        <w:rPr>
          <w:rFonts w:ascii="Times New Roman" w:eastAsiaTheme="minorHAnsi" w:hAnsi="Times New Roman" w:cs="Times New Roman"/>
          <w:sz w:val="22"/>
          <w:szCs w:val="22"/>
        </w:rPr>
        <w:t>Kable światłowodowe</w:t>
      </w:r>
    </w:p>
    <w:p w:rsidR="0030496B" w:rsidRPr="00AC1048" w:rsidRDefault="0030496B" w:rsidP="0030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260D" w:rsidRPr="00AC1048" w:rsidRDefault="0037260D" w:rsidP="00B23461">
      <w:pPr>
        <w:pStyle w:val="Tekstpodstawowy"/>
        <w:widowControl/>
        <w:suppressAutoHyphens w:val="0"/>
        <w:autoSpaceDN/>
        <w:jc w:val="both"/>
        <w:textAlignment w:val="auto"/>
        <w:rPr>
          <w:rFonts w:ascii="Times New Roman" w:hAnsi="Times New Roman"/>
          <w:sz w:val="22"/>
          <w:szCs w:val="22"/>
        </w:rPr>
      </w:pPr>
      <w:r w:rsidRPr="00AC1048">
        <w:rPr>
          <w:rFonts w:ascii="Times New Roman" w:hAnsi="Times New Roman"/>
          <w:sz w:val="22"/>
          <w:szCs w:val="22"/>
        </w:rPr>
        <w:tab/>
      </w:r>
    </w:p>
    <w:p w:rsidR="00C63826" w:rsidRPr="00AC1048" w:rsidRDefault="00C63826" w:rsidP="0030496B">
      <w:pPr>
        <w:pStyle w:val="Tekstpodstawowy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AC1048">
        <w:rPr>
          <w:rFonts w:ascii="Times New Roman" w:hAnsi="Times New Roman"/>
          <w:b/>
          <w:sz w:val="22"/>
          <w:szCs w:val="22"/>
        </w:rPr>
        <w:t>Skrócony opis zamówienia</w:t>
      </w:r>
    </w:p>
    <w:p w:rsidR="0030496B" w:rsidRPr="00AC1048" w:rsidRDefault="00E062F6" w:rsidP="00E062F6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lang w:eastAsia="pl-PL"/>
        </w:rPr>
      </w:pPr>
      <w:r w:rsidRPr="00E062F6">
        <w:rPr>
          <w:rFonts w:ascii="Times New Roman" w:eastAsia="Calibri" w:hAnsi="Times New Roman" w:cs="Times New Roman"/>
          <w:kern w:val="3"/>
          <w:lang w:eastAsia="pl-PL"/>
        </w:rPr>
        <w:t xml:space="preserve">Celem zamówienia jest </w:t>
      </w:r>
      <w:r>
        <w:rPr>
          <w:rFonts w:ascii="Times New Roman" w:eastAsia="Calibri" w:hAnsi="Times New Roman" w:cs="Times New Roman"/>
          <w:kern w:val="3"/>
          <w:lang w:eastAsia="pl-PL"/>
        </w:rPr>
        <w:t>usługa</w:t>
      </w:r>
      <w:r w:rsidRPr="00E062F6">
        <w:rPr>
          <w:rFonts w:ascii="Times New Roman" w:eastAsia="Calibri" w:hAnsi="Times New Roman" w:cs="Times New Roman"/>
          <w:kern w:val="3"/>
          <w:lang w:eastAsia="pl-PL"/>
        </w:rPr>
        <w:t xml:space="preserve"> dzierżawy ciemnych włókien światłowodowych</w:t>
      </w:r>
      <w:r>
        <w:rPr>
          <w:rFonts w:ascii="Times New Roman" w:eastAsia="Calibri" w:hAnsi="Times New Roman" w:cs="Times New Roman"/>
          <w:kern w:val="3"/>
          <w:lang w:eastAsia="pl-PL"/>
        </w:rPr>
        <w:t>, niezawodne połączenie pomiędzy dwoma lokalizacjami Głównego Inspektoratu Ochrony Środowiska</w:t>
      </w:r>
      <w:r w:rsidR="00E60EE3">
        <w:rPr>
          <w:rFonts w:ascii="Times New Roman" w:eastAsia="Calibri" w:hAnsi="Times New Roman" w:cs="Times New Roman"/>
          <w:kern w:val="3"/>
          <w:lang w:eastAsia="pl-PL"/>
        </w:rPr>
        <w:t xml:space="preserve"> </w:t>
      </w:r>
      <w:r>
        <w:rPr>
          <w:rFonts w:ascii="Times New Roman" w:eastAsia="Calibri" w:hAnsi="Times New Roman" w:cs="Times New Roman"/>
          <w:kern w:val="3"/>
          <w:lang w:eastAsia="pl-PL"/>
        </w:rPr>
        <w:t xml:space="preserve"> (</w:t>
      </w:r>
      <w:r w:rsidRPr="00E062F6">
        <w:rPr>
          <w:rFonts w:ascii="Times New Roman" w:eastAsia="Calibri" w:hAnsi="Times New Roman" w:cs="Times New Roman"/>
          <w:kern w:val="3"/>
          <w:lang w:eastAsia="pl-PL"/>
        </w:rPr>
        <w:t>Warszawa, ul. Wawelska 52/54 - Warszawa, ul. Bitwy Warszawskiej 1920 r. 3</w:t>
      </w:r>
      <w:r>
        <w:rPr>
          <w:rFonts w:ascii="Times New Roman" w:eastAsia="Calibri" w:hAnsi="Times New Roman" w:cs="Times New Roman"/>
          <w:kern w:val="3"/>
          <w:lang w:eastAsia="pl-PL"/>
        </w:rPr>
        <w:t xml:space="preserve">) na okres 36 miesięcy. </w:t>
      </w:r>
    </w:p>
    <w:p w:rsidR="0030496B" w:rsidRPr="00AC1048" w:rsidRDefault="0030496B" w:rsidP="0030496B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lang w:eastAsia="pl-PL"/>
        </w:rPr>
      </w:pPr>
    </w:p>
    <w:p w:rsidR="00491713" w:rsidRPr="00AC1048" w:rsidRDefault="00491713" w:rsidP="0030496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1048">
        <w:rPr>
          <w:rFonts w:ascii="Times New Roman" w:hAnsi="Times New Roman" w:cs="Times New Roman"/>
          <w:b/>
          <w:lang w:eastAsia="pl-PL"/>
        </w:rPr>
        <w:t>Szczegółowy opis zamówienia</w:t>
      </w:r>
    </w:p>
    <w:p w:rsidR="00EC6ADD" w:rsidRPr="00AC1048" w:rsidRDefault="00EC6ADD" w:rsidP="00EC6AD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60EE3" w:rsidRDefault="0030496B" w:rsidP="00E60EE3">
      <w:pPr>
        <w:jc w:val="both"/>
        <w:rPr>
          <w:rFonts w:ascii="Times New Roman" w:hAnsi="Times New Roman" w:cs="Times New Roman"/>
          <w:sz w:val="22"/>
          <w:szCs w:val="22"/>
        </w:rPr>
      </w:pPr>
      <w:r w:rsidRPr="00AC1048">
        <w:rPr>
          <w:rFonts w:ascii="Times New Roman" w:hAnsi="Times New Roman" w:cs="Times New Roman"/>
          <w:sz w:val="22"/>
          <w:szCs w:val="22"/>
        </w:rPr>
        <w:t xml:space="preserve">W ramach Przedmiotu Zamówienia Wykonawca </w:t>
      </w:r>
      <w:r w:rsidR="00E60EE3" w:rsidRPr="00E60EE3">
        <w:rPr>
          <w:rFonts w:ascii="Times New Roman" w:hAnsi="Times New Roman" w:cs="Times New Roman"/>
          <w:sz w:val="22"/>
          <w:szCs w:val="22"/>
        </w:rPr>
        <w:t>udostępnieni Głównemu Inspektoratowi Ochrony Środowiska ciemn</w:t>
      </w:r>
      <w:r w:rsidR="00E60EE3">
        <w:rPr>
          <w:rFonts w:ascii="Times New Roman" w:hAnsi="Times New Roman" w:cs="Times New Roman"/>
          <w:sz w:val="22"/>
          <w:szCs w:val="22"/>
        </w:rPr>
        <w:t>e</w:t>
      </w:r>
      <w:r w:rsidR="00E60EE3" w:rsidRPr="00E60EE3">
        <w:rPr>
          <w:rFonts w:ascii="Times New Roman" w:hAnsi="Times New Roman" w:cs="Times New Roman"/>
          <w:sz w:val="22"/>
          <w:szCs w:val="22"/>
        </w:rPr>
        <w:t xml:space="preserve"> włók</w:t>
      </w:r>
      <w:r w:rsidR="00E60EE3">
        <w:rPr>
          <w:rFonts w:ascii="Times New Roman" w:hAnsi="Times New Roman" w:cs="Times New Roman"/>
          <w:sz w:val="22"/>
          <w:szCs w:val="22"/>
        </w:rPr>
        <w:t>na</w:t>
      </w:r>
      <w:r w:rsidR="00E60EE3" w:rsidRPr="00E60EE3">
        <w:rPr>
          <w:rFonts w:ascii="Times New Roman" w:hAnsi="Times New Roman" w:cs="Times New Roman"/>
          <w:sz w:val="22"/>
          <w:szCs w:val="22"/>
        </w:rPr>
        <w:t xml:space="preserve"> światłowodow</w:t>
      </w:r>
      <w:r w:rsidR="00E60EE3">
        <w:rPr>
          <w:rFonts w:ascii="Times New Roman" w:hAnsi="Times New Roman" w:cs="Times New Roman"/>
          <w:sz w:val="22"/>
          <w:szCs w:val="22"/>
        </w:rPr>
        <w:t>e</w:t>
      </w:r>
      <w:r w:rsidR="00E60EE3" w:rsidRPr="00E60EE3">
        <w:rPr>
          <w:rFonts w:ascii="Times New Roman" w:hAnsi="Times New Roman" w:cs="Times New Roman"/>
          <w:sz w:val="22"/>
          <w:szCs w:val="22"/>
        </w:rPr>
        <w:t xml:space="preserve"> w relacji: Warszawa, Wawelska 52/54 - Warszawa, Bitwy Warszawskiej 1920 r. 3 w ilości włókien: 2x2J tj. 2, niezależne trasy po 2J każda.</w:t>
      </w:r>
    </w:p>
    <w:p w:rsidR="00E60EE3" w:rsidRPr="00E60EE3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Calibri" w:hAnsi="Times New Roman" w:cs="Times New Roman"/>
          <w:kern w:val="3"/>
          <w:lang w:eastAsia="pl-PL"/>
        </w:rPr>
        <w:t>Nieprzerwana dostępność tj. przez całą dobę (24 godziny) przez wszystkie dni w roku dzierżawionych ciemnych włókien w ww. relacji przez cały okres trwania umowy.</w:t>
      </w:r>
    </w:p>
    <w:p w:rsidR="00E60EE3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0EE3">
        <w:rPr>
          <w:rFonts w:ascii="Times New Roman" w:eastAsia="Times New Roman" w:hAnsi="Times New Roman" w:cs="Times New Roman"/>
          <w:lang w:eastAsia="pl-PL"/>
        </w:rPr>
        <w:t>Trasy światłowodowe muszą być poprowadzone w taki sposób, że będą rozłączne (różne studzienki telekomunikacyjne) na całej długości i poza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0EE3">
        <w:rPr>
          <w:rFonts w:ascii="Times New Roman" w:eastAsia="Times New Roman" w:hAnsi="Times New Roman" w:cs="Times New Roman"/>
          <w:lang w:eastAsia="pl-PL"/>
        </w:rPr>
        <w:t>ewentualnym podejściem do budynków (1x2J – jedna trasa, 1x2J druga trasa).</w:t>
      </w:r>
    </w:p>
    <w:p w:rsidR="00E60EE3" w:rsidRPr="00E60EE3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0EE3">
        <w:rPr>
          <w:rFonts w:ascii="Times New Roman" w:eastAsia="Calibri" w:hAnsi="Times New Roman" w:cs="Times New Roman"/>
          <w:kern w:val="3"/>
          <w:lang w:eastAsia="pl-PL"/>
        </w:rPr>
        <w:t xml:space="preserve">Światłowód będzie dostosowany do przepustowości </w:t>
      </w:r>
      <w:proofErr w:type="spellStart"/>
      <w:r w:rsidRPr="00E60EE3">
        <w:rPr>
          <w:rFonts w:ascii="Times New Roman" w:eastAsia="Calibri" w:hAnsi="Times New Roman" w:cs="Times New Roman"/>
          <w:kern w:val="3"/>
          <w:lang w:eastAsia="pl-PL"/>
        </w:rPr>
        <w:t>Fiber</w:t>
      </w:r>
      <w:proofErr w:type="spellEnd"/>
      <w:r w:rsidRPr="00E60EE3">
        <w:rPr>
          <w:rFonts w:ascii="Times New Roman" w:eastAsia="Calibri" w:hAnsi="Times New Roman" w:cs="Times New Roman"/>
          <w:kern w:val="3"/>
          <w:lang w:eastAsia="pl-PL"/>
        </w:rPr>
        <w:t xml:space="preserve"> channel 16 </w:t>
      </w:r>
      <w:proofErr w:type="spellStart"/>
      <w:r w:rsidRPr="00E60EE3">
        <w:rPr>
          <w:rFonts w:ascii="Times New Roman" w:eastAsia="Calibri" w:hAnsi="Times New Roman" w:cs="Times New Roman"/>
          <w:kern w:val="3"/>
          <w:lang w:eastAsia="pl-PL"/>
        </w:rPr>
        <w:t>Gbps</w:t>
      </w:r>
      <w:proofErr w:type="spellEnd"/>
      <w:r w:rsidRPr="00E60EE3">
        <w:rPr>
          <w:rFonts w:ascii="Times New Roman" w:eastAsia="Calibri" w:hAnsi="Times New Roman" w:cs="Times New Roman"/>
          <w:kern w:val="3"/>
          <w:lang w:eastAsia="pl-PL"/>
        </w:rPr>
        <w:t xml:space="preserve">, 10 </w:t>
      </w:r>
      <w:proofErr w:type="spellStart"/>
      <w:r w:rsidRPr="00E60EE3">
        <w:rPr>
          <w:rFonts w:ascii="Times New Roman" w:eastAsia="Calibri" w:hAnsi="Times New Roman" w:cs="Times New Roman"/>
          <w:kern w:val="3"/>
          <w:lang w:eastAsia="pl-PL"/>
        </w:rPr>
        <w:t>Gbps</w:t>
      </w:r>
      <w:proofErr w:type="spellEnd"/>
      <w:r w:rsidRPr="00E60EE3">
        <w:rPr>
          <w:rFonts w:ascii="Times New Roman" w:eastAsia="Calibri" w:hAnsi="Times New Roman" w:cs="Times New Roman"/>
          <w:kern w:val="3"/>
          <w:lang w:eastAsia="pl-PL"/>
        </w:rPr>
        <w:t xml:space="preserve"> dla Ethernet.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 xml:space="preserve">Zakończenie światłowodu w szafie </w:t>
      </w:r>
      <w:proofErr w:type="spellStart"/>
      <w:r w:rsidRPr="00F423A4">
        <w:rPr>
          <w:rFonts w:ascii="Times New Roman" w:eastAsia="Times New Roman" w:hAnsi="Times New Roman" w:cs="Times New Roman"/>
          <w:lang w:eastAsia="pl-PL"/>
        </w:rPr>
        <w:t>Rack</w:t>
      </w:r>
      <w:proofErr w:type="spellEnd"/>
      <w:r w:rsidRPr="00F423A4">
        <w:rPr>
          <w:rFonts w:ascii="Times New Roman" w:eastAsia="Times New Roman" w:hAnsi="Times New Roman" w:cs="Times New Roman"/>
          <w:lang w:eastAsia="pl-PL"/>
        </w:rPr>
        <w:t xml:space="preserve"> na przełącznicy światłowodowej gniazdami LC we wskazanym przez Zamawiającego miejscu.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 xml:space="preserve">Dzierżawione ciemne włókna światłowodowe </w:t>
      </w:r>
      <w:proofErr w:type="spellStart"/>
      <w:r w:rsidRPr="00F423A4">
        <w:rPr>
          <w:rFonts w:ascii="Times New Roman" w:eastAsia="Times New Roman" w:hAnsi="Times New Roman" w:cs="Times New Roman"/>
          <w:lang w:eastAsia="pl-PL"/>
        </w:rPr>
        <w:t>jednomodowe</w:t>
      </w:r>
      <w:proofErr w:type="spellEnd"/>
      <w:r w:rsidRPr="00F423A4">
        <w:rPr>
          <w:rFonts w:ascii="Times New Roman" w:eastAsia="Times New Roman" w:hAnsi="Times New Roman" w:cs="Times New Roman"/>
          <w:lang w:eastAsia="pl-PL"/>
        </w:rPr>
        <w:t xml:space="preserve"> muszą umożliwiać Zamawiającemu realizację dowolnej transmisji bez jakichkolwiek ingerencji Wykonawcy.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 xml:space="preserve">Wykonawca musi podać wycenę uwzględniające wszelkie koszty dzierżawy włókien światłowodowych </w:t>
      </w:r>
      <w:r w:rsidRPr="00F423A4">
        <w:rPr>
          <w:rFonts w:ascii="Times New Roman" w:hAnsi="Times New Roman" w:cs="Times New Roman"/>
        </w:rPr>
        <w:t>(w tym opłata jednorazowa, opłaty abonamentowe, opłaty budynkowe i za łączniki budynkowe)</w:t>
      </w:r>
      <w:r w:rsidRPr="00F423A4">
        <w:rPr>
          <w:rFonts w:ascii="Times New Roman" w:eastAsia="Times New Roman" w:hAnsi="Times New Roman" w:cs="Times New Roman"/>
          <w:lang w:eastAsia="pl-PL"/>
        </w:rPr>
        <w:t>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>Zamawiający nie będzie pośredniczył w rozmowach pomiędzy Wykonawcą, a właścicielami kanalizacji czy innych ciągów kablowych nie należących do Zamawiającego.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 xml:space="preserve">Odpowiedzialność za prawidłowe działanie ciemnych włókien światłowodu </w:t>
      </w:r>
      <w:proofErr w:type="spellStart"/>
      <w:r w:rsidRPr="00F423A4">
        <w:rPr>
          <w:rFonts w:ascii="Times New Roman" w:eastAsia="Times New Roman" w:hAnsi="Times New Roman" w:cs="Times New Roman"/>
          <w:lang w:eastAsia="pl-PL"/>
        </w:rPr>
        <w:t>jednomodowego</w:t>
      </w:r>
      <w:proofErr w:type="spellEnd"/>
      <w:r w:rsidRPr="00F423A4">
        <w:rPr>
          <w:rFonts w:ascii="Times New Roman" w:eastAsia="Times New Roman" w:hAnsi="Times New Roman" w:cs="Times New Roman"/>
          <w:lang w:eastAsia="pl-PL"/>
        </w:rPr>
        <w:t xml:space="preserve"> ponosi wyłącznie Wykonawca.</w:t>
      </w:r>
    </w:p>
    <w:p w:rsidR="00E60EE3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E60EE3">
        <w:rPr>
          <w:rFonts w:ascii="Times New Roman" w:eastAsia="Times New Roman" w:hAnsi="Times New Roman" w:cs="Times New Roman"/>
          <w:lang w:eastAsia="pl-PL"/>
        </w:rPr>
        <w:t>Wykonawca oświadcza, że włókna światłowodowe są zgodne z wszelkimi odnośnymi normami i przepisami obowiązującymi w Rzeczypospolitej Polskiej oraz standardem ITU G.652.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>Zamawiający nie ponosi odpowiedzialności za uszkodzenia powstałe przez Wykonawcę podczas instalacji usługi. Wykonawca musi pokryć wszelkie straty powstałe z jego winy.</w:t>
      </w:r>
    </w:p>
    <w:p w:rsidR="00F84B0D" w:rsidRDefault="00E60EE3" w:rsidP="00F84B0D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>Wykonawca musi załączyć pomiary ciemnych włókien światłowodu przed oddaniem usługi do użytkowania.</w:t>
      </w:r>
    </w:p>
    <w:p w:rsidR="009E4090" w:rsidRPr="00F84B0D" w:rsidRDefault="00E60EE3" w:rsidP="00F84B0D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84B0D">
        <w:rPr>
          <w:rFonts w:ascii="Times New Roman" w:eastAsia="Times New Roman" w:hAnsi="Times New Roman" w:cs="Times New Roman"/>
          <w:lang w:eastAsia="pl-PL"/>
        </w:rPr>
        <w:t>Parametry transmisyjne odcinka:</w:t>
      </w:r>
    </w:p>
    <w:p w:rsidR="009E4090" w:rsidRDefault="00F84B0D" w:rsidP="009E4090">
      <w:pPr>
        <w:pStyle w:val="Akapitzlist"/>
        <w:numPr>
          <w:ilvl w:val="5"/>
          <w:numId w:val="3"/>
        </w:num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9E4090" w:rsidRPr="009E4090">
        <w:rPr>
          <w:rFonts w:ascii="Times New Roman" w:eastAsia="Times New Roman" w:hAnsi="Times New Roman" w:cs="Times New Roman"/>
          <w:lang w:eastAsia="pl-PL"/>
        </w:rPr>
        <w:t xml:space="preserve">la połączeń spajanych (spawów) maksymalna wartość tłumienia spawu musi wynosić 0,2 </w:t>
      </w:r>
      <w:proofErr w:type="spellStart"/>
      <w:r w:rsidR="009E4090" w:rsidRPr="009E4090">
        <w:rPr>
          <w:rFonts w:ascii="Times New Roman" w:eastAsia="Times New Roman" w:hAnsi="Times New Roman" w:cs="Times New Roman"/>
          <w:lang w:eastAsia="pl-PL"/>
        </w:rPr>
        <w:t>dB</w:t>
      </w:r>
      <w:proofErr w:type="spellEnd"/>
      <w:r w:rsidR="009E4090" w:rsidRPr="009E4090">
        <w:rPr>
          <w:rFonts w:ascii="Times New Roman" w:eastAsia="Times New Roman" w:hAnsi="Times New Roman" w:cs="Times New Roman"/>
          <w:lang w:eastAsia="pl-PL"/>
        </w:rPr>
        <w:t>.</w:t>
      </w:r>
    </w:p>
    <w:p w:rsidR="009E4090" w:rsidRPr="009E4090" w:rsidRDefault="00F84B0D" w:rsidP="009E4090">
      <w:pPr>
        <w:pStyle w:val="Akapitzlist"/>
        <w:numPr>
          <w:ilvl w:val="5"/>
          <w:numId w:val="3"/>
        </w:num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9E4090" w:rsidRPr="009E4090">
        <w:rPr>
          <w:rFonts w:ascii="Times New Roman" w:eastAsia="Times New Roman" w:hAnsi="Times New Roman" w:cs="Times New Roman"/>
          <w:lang w:eastAsia="pl-PL"/>
        </w:rPr>
        <w:t xml:space="preserve">opuszcza się nieciągłości punktowe charakterystyki tłumienia włókna nie większe niż 0,1 </w:t>
      </w:r>
      <w:proofErr w:type="spellStart"/>
      <w:r w:rsidR="009E4090" w:rsidRPr="009E4090">
        <w:rPr>
          <w:rFonts w:ascii="Times New Roman" w:eastAsia="Times New Roman" w:hAnsi="Times New Roman" w:cs="Times New Roman"/>
          <w:lang w:eastAsia="pl-PL"/>
        </w:rPr>
        <w:t>dB</w:t>
      </w:r>
      <w:proofErr w:type="spellEnd"/>
      <w:r w:rsidR="009E4090" w:rsidRPr="009E4090">
        <w:rPr>
          <w:rFonts w:ascii="Times New Roman" w:eastAsia="Times New Roman" w:hAnsi="Times New Roman" w:cs="Times New Roman"/>
          <w:lang w:eastAsia="pl-PL"/>
        </w:rPr>
        <w:t xml:space="preserve"> na każdy odcinek włókna pomiędzy złączami.</w:t>
      </w:r>
    </w:p>
    <w:p w:rsidR="009E4090" w:rsidRDefault="009E4090" w:rsidP="009E4090">
      <w:pPr>
        <w:pStyle w:val="Akapitzlist"/>
        <w:numPr>
          <w:ilvl w:val="4"/>
          <w:numId w:val="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T</w:t>
      </w:r>
      <w:r w:rsidR="00E60EE3" w:rsidRPr="00F423A4">
        <w:rPr>
          <w:rFonts w:ascii="Times New Roman" w:eastAsia="Times New Roman" w:hAnsi="Times New Roman" w:cs="Times New Roman"/>
          <w:lang w:eastAsia="pl-PL"/>
        </w:rPr>
        <w:t>łumienność włókien:</w:t>
      </w:r>
    </w:p>
    <w:p w:rsidR="009E4090" w:rsidRDefault="009E4090" w:rsidP="009E4090">
      <w:pPr>
        <w:pStyle w:val="Akapitzlist"/>
        <w:numPr>
          <w:ilvl w:val="5"/>
          <w:numId w:val="3"/>
        </w:numPr>
        <w:spacing w:after="0" w:line="240" w:lineRule="auto"/>
        <w:ind w:left="1276" w:hanging="142"/>
        <w:rPr>
          <w:rFonts w:ascii="Times New Roman" w:eastAsia="Times New Roman" w:hAnsi="Times New Roman" w:cs="Times New Roman"/>
          <w:lang w:eastAsia="pl-PL"/>
        </w:rPr>
      </w:pPr>
      <w:r w:rsidRPr="009E4090">
        <w:rPr>
          <w:rFonts w:ascii="Times New Roman" w:eastAsia="Times New Roman" w:hAnsi="Times New Roman" w:cs="Times New Roman"/>
          <w:lang w:eastAsia="pl-PL"/>
        </w:rPr>
        <w:t xml:space="preserve">dla fali 1310 </w:t>
      </w:r>
      <w:proofErr w:type="spellStart"/>
      <w:r w:rsidRPr="009E4090">
        <w:rPr>
          <w:rFonts w:ascii="Times New Roman" w:eastAsia="Times New Roman" w:hAnsi="Times New Roman" w:cs="Times New Roman"/>
          <w:lang w:eastAsia="pl-PL"/>
        </w:rPr>
        <w:t>nm</w:t>
      </w:r>
      <w:proofErr w:type="spellEnd"/>
      <w:r w:rsidRPr="009E4090">
        <w:rPr>
          <w:rFonts w:ascii="Times New Roman" w:eastAsia="Times New Roman" w:hAnsi="Times New Roman" w:cs="Times New Roman"/>
          <w:lang w:eastAsia="pl-PL"/>
        </w:rPr>
        <w:t xml:space="preserve"> nie może przekraczać 0,40 </w:t>
      </w:r>
      <w:proofErr w:type="spellStart"/>
      <w:r w:rsidRPr="009E4090">
        <w:rPr>
          <w:rFonts w:ascii="Times New Roman" w:eastAsia="Times New Roman" w:hAnsi="Times New Roman" w:cs="Times New Roman"/>
          <w:lang w:eastAsia="pl-PL"/>
        </w:rPr>
        <w:t>dB</w:t>
      </w:r>
      <w:proofErr w:type="spellEnd"/>
      <w:r w:rsidRPr="009E4090">
        <w:rPr>
          <w:rFonts w:ascii="Times New Roman" w:eastAsia="Times New Roman" w:hAnsi="Times New Roman" w:cs="Times New Roman"/>
          <w:lang w:eastAsia="pl-PL"/>
        </w:rPr>
        <w:t>/km (z uwzględnieniem parametrów określonych w punkcie l.).</w:t>
      </w:r>
    </w:p>
    <w:p w:rsidR="00E60EE3" w:rsidRPr="009E4090" w:rsidRDefault="009E4090" w:rsidP="009E4090">
      <w:pPr>
        <w:pStyle w:val="Akapitzlist"/>
        <w:numPr>
          <w:ilvl w:val="5"/>
          <w:numId w:val="3"/>
        </w:numPr>
        <w:spacing w:after="0" w:line="240" w:lineRule="auto"/>
        <w:ind w:left="1276" w:hanging="142"/>
        <w:rPr>
          <w:rFonts w:ascii="Times New Roman" w:eastAsia="Times New Roman" w:hAnsi="Times New Roman" w:cs="Times New Roman"/>
          <w:lang w:eastAsia="pl-PL"/>
        </w:rPr>
      </w:pPr>
      <w:r w:rsidRPr="009E4090">
        <w:rPr>
          <w:rFonts w:ascii="Times New Roman" w:eastAsia="Times New Roman" w:hAnsi="Times New Roman" w:cs="Times New Roman"/>
          <w:lang w:eastAsia="pl-PL"/>
        </w:rPr>
        <w:t xml:space="preserve">dla fali 1550 </w:t>
      </w:r>
      <w:proofErr w:type="spellStart"/>
      <w:r w:rsidRPr="009E4090">
        <w:rPr>
          <w:rFonts w:ascii="Times New Roman" w:eastAsia="Times New Roman" w:hAnsi="Times New Roman" w:cs="Times New Roman"/>
          <w:lang w:eastAsia="pl-PL"/>
        </w:rPr>
        <w:t>nm</w:t>
      </w:r>
      <w:proofErr w:type="spellEnd"/>
      <w:r w:rsidRPr="009E4090">
        <w:rPr>
          <w:rFonts w:ascii="Times New Roman" w:eastAsia="Times New Roman" w:hAnsi="Times New Roman" w:cs="Times New Roman"/>
          <w:lang w:eastAsia="pl-PL"/>
        </w:rPr>
        <w:t xml:space="preserve"> nie może przekraczać 0,25 </w:t>
      </w:r>
      <w:proofErr w:type="spellStart"/>
      <w:r w:rsidRPr="009E4090">
        <w:rPr>
          <w:rFonts w:ascii="Times New Roman" w:eastAsia="Times New Roman" w:hAnsi="Times New Roman" w:cs="Times New Roman"/>
          <w:lang w:eastAsia="pl-PL"/>
        </w:rPr>
        <w:t>dB</w:t>
      </w:r>
      <w:proofErr w:type="spellEnd"/>
      <w:r w:rsidRPr="009E4090">
        <w:rPr>
          <w:rFonts w:ascii="Times New Roman" w:eastAsia="Times New Roman" w:hAnsi="Times New Roman" w:cs="Times New Roman"/>
          <w:lang w:eastAsia="pl-PL"/>
        </w:rPr>
        <w:t>/km (z uwzględnieniem parametrów określonych w punkcie l.).</w:t>
      </w:r>
    </w:p>
    <w:p w:rsidR="00E60EE3" w:rsidRPr="00F423A4" w:rsidRDefault="00E60EE3" w:rsidP="00E60EE3">
      <w:pPr>
        <w:pStyle w:val="Akapitzlist"/>
        <w:numPr>
          <w:ilvl w:val="4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423A4">
        <w:rPr>
          <w:rFonts w:ascii="Times New Roman" w:eastAsia="Times New Roman" w:hAnsi="Times New Roman" w:cs="Times New Roman"/>
          <w:lang w:eastAsia="pl-PL"/>
        </w:rPr>
        <w:t>Wykonawca przekaże Zamawiającemu dokumentację powykonawczą zawierającą opis zastosowanego rozwiązania wraz z mapą trasowania światłowodów na całej ich długości dla obu łącz (mapa poglądowa). W dokumentacji zawarta zostanie jednoznaczna informacja o długości zaoferowanej trasy.</w:t>
      </w:r>
    </w:p>
    <w:p w:rsidR="00E60EE3" w:rsidRDefault="00E60EE3" w:rsidP="00E60E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0496B" w:rsidRPr="009E4090" w:rsidRDefault="0037260D" w:rsidP="0030496B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9E4090">
        <w:rPr>
          <w:rFonts w:ascii="Times New Roman" w:hAnsi="Times New Roman"/>
          <w:b/>
        </w:rPr>
        <w:t>Dodatkowe wymagania</w:t>
      </w:r>
    </w:p>
    <w:p w:rsidR="009E4090" w:rsidRDefault="0030496B" w:rsidP="009E4090">
      <w:pPr>
        <w:pStyle w:val="Bezodstpw"/>
        <w:numPr>
          <w:ilvl w:val="0"/>
          <w:numId w:val="18"/>
        </w:numPr>
        <w:rPr>
          <w:rFonts w:ascii="Times New Roman" w:eastAsiaTheme="minorHAnsi" w:hAnsi="Times New Roman"/>
        </w:rPr>
      </w:pPr>
      <w:r w:rsidRPr="009E4090">
        <w:rPr>
          <w:rFonts w:ascii="Times New Roman" w:eastAsiaTheme="minorHAnsi" w:hAnsi="Times New Roman"/>
        </w:rPr>
        <w:t>Wymagania w zakresie posiadania wiedzy i doświadczenia</w:t>
      </w:r>
      <w:r w:rsidR="009E4090">
        <w:rPr>
          <w:rFonts w:ascii="Times New Roman" w:eastAsiaTheme="minorHAnsi" w:hAnsi="Times New Roman"/>
        </w:rPr>
        <w:t xml:space="preserve"> - ś</w:t>
      </w:r>
      <w:r w:rsidRPr="009E4090">
        <w:rPr>
          <w:rFonts w:ascii="Times New Roman" w:eastAsiaTheme="minorHAnsi" w:hAnsi="Times New Roman"/>
        </w:rPr>
        <w:t>wiadczenie usług telekomunikacyjnych minimum 5 lat w przedmiotowym zakresie.</w:t>
      </w:r>
    </w:p>
    <w:p w:rsidR="009E4090" w:rsidRDefault="0030496B" w:rsidP="009E4090">
      <w:pPr>
        <w:pStyle w:val="Bezodstpw"/>
        <w:numPr>
          <w:ilvl w:val="0"/>
          <w:numId w:val="18"/>
        </w:numPr>
        <w:rPr>
          <w:rFonts w:ascii="Times New Roman" w:eastAsiaTheme="minorHAnsi" w:hAnsi="Times New Roman"/>
        </w:rPr>
      </w:pPr>
      <w:r w:rsidRPr="009E4090">
        <w:rPr>
          <w:rFonts w:ascii="Times New Roman" w:eastAsiaTheme="minorHAnsi" w:hAnsi="Times New Roman"/>
        </w:rPr>
        <w:t>Wymagania w zakresie dysponowania odpowiednim potencjałem technicznym oraz osobami zdolnymi do wykonania Zamówienia</w:t>
      </w:r>
      <w:r w:rsidR="009E4090">
        <w:rPr>
          <w:rFonts w:ascii="Times New Roman" w:eastAsiaTheme="minorHAnsi" w:hAnsi="Times New Roman"/>
        </w:rPr>
        <w:t xml:space="preserve"> - ś</w:t>
      </w:r>
      <w:r w:rsidRPr="009E4090">
        <w:rPr>
          <w:rFonts w:ascii="Times New Roman" w:eastAsiaTheme="minorHAnsi" w:hAnsi="Times New Roman"/>
        </w:rPr>
        <w:t>wiadczenie usług telekomunikacyjnych minimum 5 lat w przedmiotowym zakresie.</w:t>
      </w:r>
    </w:p>
    <w:p w:rsidR="009E4090" w:rsidRDefault="009E4090" w:rsidP="009E4090">
      <w:pPr>
        <w:pStyle w:val="Bezodstpw"/>
        <w:rPr>
          <w:rFonts w:ascii="Times New Roman" w:eastAsiaTheme="minorHAnsi" w:hAnsi="Times New Roman"/>
        </w:rPr>
      </w:pPr>
    </w:p>
    <w:p w:rsidR="009E4090" w:rsidRDefault="009E4090" w:rsidP="009E4090">
      <w:pPr>
        <w:pStyle w:val="Bezodstpw"/>
        <w:rPr>
          <w:rFonts w:ascii="Times New Roman" w:eastAsiaTheme="minorHAnsi" w:hAnsi="Times New Roman"/>
        </w:rPr>
      </w:pPr>
    </w:p>
    <w:p w:rsidR="009E4090" w:rsidRDefault="009E4090" w:rsidP="009E409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9E4090">
        <w:rPr>
          <w:rFonts w:ascii="Times New Roman" w:hAnsi="Times New Roman" w:cs="Times New Roman"/>
          <w:b/>
        </w:rPr>
        <w:t xml:space="preserve"> „Tabela zgodności oferowanego przedmiotu zamówienia z wymaganiami Zamawiającego” do uwzględnienia w formularzu ofertowym, składanym przez Wykonawcę:</w:t>
      </w:r>
    </w:p>
    <w:p w:rsidR="00F97996" w:rsidRPr="00F97996" w:rsidRDefault="00F97996" w:rsidP="00F9799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579" w:type="dxa"/>
        <w:tblInd w:w="-147" w:type="dxa"/>
        <w:tblLook w:val="04A0" w:firstRow="1" w:lastRow="0" w:firstColumn="1" w:lastColumn="0" w:noHBand="0" w:noVBand="1"/>
      </w:tblPr>
      <w:tblGrid>
        <w:gridCol w:w="614"/>
        <w:gridCol w:w="2078"/>
        <w:gridCol w:w="1221"/>
        <w:gridCol w:w="1983"/>
        <w:gridCol w:w="1983"/>
        <w:gridCol w:w="1700"/>
      </w:tblGrid>
      <w:tr w:rsidR="00F97996" w:rsidRPr="00F97996" w:rsidTr="00BE579E">
        <w:tc>
          <w:tcPr>
            <w:tcW w:w="614" w:type="dxa"/>
            <w:shd w:val="clear" w:color="auto" w:fill="808080" w:themeFill="background1" w:themeFillShade="80"/>
          </w:tcPr>
          <w:p w:rsidR="00F97996" w:rsidRPr="00F97996" w:rsidRDefault="00F97996" w:rsidP="00BE57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9799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078" w:type="dxa"/>
            <w:shd w:val="clear" w:color="auto" w:fill="808080" w:themeFill="background1" w:themeFillShade="80"/>
          </w:tcPr>
          <w:p w:rsidR="00F97996" w:rsidRPr="00F97996" w:rsidRDefault="00F97996" w:rsidP="00BE579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79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Przedmiot </w:t>
            </w:r>
            <w:r w:rsidR="00310AB5"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B21AD9">
              <w:rPr>
                <w:rFonts w:ascii="Times New Roman" w:hAnsi="Times New Roman" w:cs="Times New Roman"/>
                <w:b/>
                <w:sz w:val="22"/>
                <w:szCs w:val="22"/>
              </w:rPr>
              <w:t>amówienia</w:t>
            </w:r>
          </w:p>
        </w:tc>
        <w:tc>
          <w:tcPr>
            <w:tcW w:w="1221" w:type="dxa"/>
            <w:shd w:val="clear" w:color="auto" w:fill="808080" w:themeFill="background1" w:themeFillShade="80"/>
          </w:tcPr>
          <w:p w:rsidR="00F97996" w:rsidRPr="00F97996" w:rsidRDefault="00F97996" w:rsidP="00BE57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7996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:rsidR="00F97996" w:rsidRPr="00F97996" w:rsidRDefault="00F97996" w:rsidP="00BE57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7996">
              <w:rPr>
                <w:rFonts w:ascii="Times New Roman" w:hAnsi="Times New Roman" w:cs="Times New Roman"/>
                <w:b/>
              </w:rPr>
              <w:t xml:space="preserve">Informacja </w:t>
            </w:r>
            <w:r w:rsidRPr="00F97996">
              <w:rPr>
                <w:rFonts w:ascii="Times New Roman" w:hAnsi="Times New Roman" w:cs="Times New Roman"/>
                <w:b/>
              </w:rPr>
              <w:br/>
              <w:t>o przebiegu trasy</w:t>
            </w:r>
          </w:p>
        </w:tc>
        <w:tc>
          <w:tcPr>
            <w:tcW w:w="1983" w:type="dxa"/>
            <w:shd w:val="clear" w:color="auto" w:fill="808080" w:themeFill="background1" w:themeFillShade="80"/>
          </w:tcPr>
          <w:p w:rsidR="00F97996" w:rsidRPr="00F97996" w:rsidRDefault="00F97996" w:rsidP="00BE57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F97996">
              <w:rPr>
                <w:rFonts w:ascii="Times New Roman" w:hAnsi="Times New Roman" w:cs="Times New Roman"/>
                <w:b/>
              </w:rPr>
              <w:t xml:space="preserve">Wartość całkowita usługi brutto </w:t>
            </w:r>
          </w:p>
          <w:p w:rsidR="00F97996" w:rsidRPr="00F97996" w:rsidRDefault="00F97996" w:rsidP="00BE57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7996" w:rsidRPr="00F97996" w:rsidRDefault="00F97996" w:rsidP="00BE57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7996" w:rsidRPr="00F97996" w:rsidRDefault="00F97996" w:rsidP="00BE57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F97996">
              <w:rPr>
                <w:rFonts w:ascii="Times New Roman" w:hAnsi="Times New Roman" w:cs="Times New Roman"/>
                <w:b/>
                <w:spacing w:val="4"/>
              </w:rPr>
              <w:t>[zł]</w:t>
            </w:r>
          </w:p>
        </w:tc>
        <w:tc>
          <w:tcPr>
            <w:tcW w:w="1700" w:type="dxa"/>
            <w:shd w:val="clear" w:color="auto" w:fill="808080" w:themeFill="background1" w:themeFillShade="80"/>
          </w:tcPr>
          <w:p w:rsidR="00F97996" w:rsidRPr="00F97996" w:rsidRDefault="00F97996" w:rsidP="00BE579E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7996">
              <w:rPr>
                <w:rFonts w:ascii="Times New Roman" w:hAnsi="Times New Roman" w:cs="Times New Roman"/>
                <w:b/>
              </w:rPr>
              <w:t>Czas uruchomienia usługi</w:t>
            </w:r>
            <w:r w:rsidRPr="00F97996">
              <w:rPr>
                <w:rFonts w:ascii="Times New Roman" w:hAnsi="Times New Roman" w:cs="Times New Roman"/>
                <w:b/>
              </w:rPr>
              <w:br/>
            </w:r>
            <w:r w:rsidRPr="00F97996">
              <w:rPr>
                <w:rFonts w:ascii="Times New Roman" w:hAnsi="Times New Roman" w:cs="Times New Roman"/>
                <w:b/>
              </w:rPr>
              <w:br/>
              <w:t>[dni robocze]</w:t>
            </w:r>
          </w:p>
        </w:tc>
      </w:tr>
      <w:tr w:rsidR="00F97996" w:rsidRPr="00F97996" w:rsidTr="00BE579E">
        <w:tc>
          <w:tcPr>
            <w:tcW w:w="614" w:type="dxa"/>
          </w:tcPr>
          <w:p w:rsidR="00F97996" w:rsidRPr="00F97996" w:rsidRDefault="00F97996" w:rsidP="00BE57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979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8" w:type="dxa"/>
          </w:tcPr>
          <w:p w:rsidR="00F97996" w:rsidRPr="00F97996" w:rsidRDefault="00F97996" w:rsidP="00BE579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97996">
              <w:rPr>
                <w:rFonts w:ascii="Times New Roman" w:hAnsi="Times New Roman" w:cs="Times New Roman"/>
              </w:rPr>
              <w:t>2J – Trasa 1</w:t>
            </w:r>
          </w:p>
        </w:tc>
        <w:tc>
          <w:tcPr>
            <w:tcW w:w="1221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7996"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983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996" w:rsidRPr="00F97996" w:rsidTr="00BE579E">
        <w:tc>
          <w:tcPr>
            <w:tcW w:w="614" w:type="dxa"/>
          </w:tcPr>
          <w:p w:rsidR="00F97996" w:rsidRPr="00F97996" w:rsidRDefault="00F97996" w:rsidP="00BE579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979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8" w:type="dxa"/>
          </w:tcPr>
          <w:p w:rsidR="00F97996" w:rsidRPr="00F97996" w:rsidRDefault="00F97996" w:rsidP="00BE579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97996">
              <w:rPr>
                <w:rFonts w:ascii="Times New Roman" w:eastAsia="Times New Roman" w:hAnsi="Times New Roman" w:cs="Times New Roman"/>
                <w:lang w:eastAsia="pl-PL"/>
              </w:rPr>
              <w:t>2J – Trasa 2</w:t>
            </w:r>
          </w:p>
        </w:tc>
        <w:tc>
          <w:tcPr>
            <w:tcW w:w="1221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7996">
              <w:rPr>
                <w:rFonts w:ascii="Times New Roman" w:hAnsi="Times New Roman" w:cs="Times New Roman"/>
                <w:sz w:val="22"/>
                <w:szCs w:val="22"/>
              </w:rPr>
              <w:t>1 sztuka</w:t>
            </w:r>
          </w:p>
        </w:tc>
        <w:tc>
          <w:tcPr>
            <w:tcW w:w="1983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F97996" w:rsidRPr="00F97996" w:rsidRDefault="00F97996" w:rsidP="00BE57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4090" w:rsidRPr="009E4090" w:rsidRDefault="009E4090" w:rsidP="009E4090">
      <w:pPr>
        <w:rPr>
          <w:rFonts w:ascii="Times New Roman" w:hAnsi="Times New Roman" w:cs="Times New Roman"/>
          <w:b/>
        </w:rPr>
      </w:pPr>
    </w:p>
    <w:p w:rsidR="0030496B" w:rsidRPr="009E4090" w:rsidRDefault="0030496B" w:rsidP="009E4090">
      <w:pPr>
        <w:pStyle w:val="Bezodstpw"/>
        <w:ind w:left="720"/>
        <w:rPr>
          <w:rFonts w:ascii="Times New Roman" w:eastAsiaTheme="minorHAnsi" w:hAnsi="Times New Roman"/>
        </w:rPr>
      </w:pPr>
    </w:p>
    <w:p w:rsidR="0030496B" w:rsidRPr="00AC1048" w:rsidRDefault="0030496B" w:rsidP="0030496B">
      <w:pPr>
        <w:pStyle w:val="Bezodstpw"/>
        <w:rPr>
          <w:rFonts w:ascii="Times New Roman" w:hAnsi="Times New Roman"/>
          <w:iCs/>
        </w:rPr>
      </w:pPr>
    </w:p>
    <w:p w:rsidR="00E017ED" w:rsidRPr="00AC1048" w:rsidRDefault="00E017ED">
      <w:pPr>
        <w:rPr>
          <w:rFonts w:ascii="Times New Roman" w:hAnsi="Times New Roman" w:cs="Times New Roman"/>
        </w:rPr>
      </w:pPr>
    </w:p>
    <w:p w:rsidR="00E017ED" w:rsidRPr="00AC1048" w:rsidRDefault="00E017ED">
      <w:pPr>
        <w:rPr>
          <w:rFonts w:ascii="Times New Roman" w:hAnsi="Times New Roman" w:cs="Times New Roman"/>
        </w:rPr>
      </w:pPr>
    </w:p>
    <w:sectPr w:rsidR="00E017ED" w:rsidRPr="00AC1048" w:rsidSect="00175B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A3" w:rsidRDefault="008E62A3" w:rsidP="0030496B">
      <w:pPr>
        <w:spacing w:after="0" w:line="240" w:lineRule="auto"/>
      </w:pPr>
      <w:r>
        <w:separator/>
      </w:r>
    </w:p>
  </w:endnote>
  <w:endnote w:type="continuationSeparator" w:id="0">
    <w:p w:rsidR="008E62A3" w:rsidRDefault="008E62A3" w:rsidP="0030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A3" w:rsidRDefault="008E62A3" w:rsidP="0030496B">
      <w:pPr>
        <w:spacing w:after="0" w:line="240" w:lineRule="auto"/>
      </w:pPr>
      <w:r>
        <w:separator/>
      </w:r>
    </w:p>
  </w:footnote>
  <w:footnote w:type="continuationSeparator" w:id="0">
    <w:p w:rsidR="008E62A3" w:rsidRDefault="008E62A3" w:rsidP="0030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A3B"/>
    <w:multiLevelType w:val="hybridMultilevel"/>
    <w:tmpl w:val="37BA279C"/>
    <w:lvl w:ilvl="0" w:tplc="22FEE1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D86"/>
    <w:multiLevelType w:val="hybridMultilevel"/>
    <w:tmpl w:val="ECB8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69E"/>
    <w:multiLevelType w:val="hybridMultilevel"/>
    <w:tmpl w:val="CB6C6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950"/>
    <w:multiLevelType w:val="hybridMultilevel"/>
    <w:tmpl w:val="EDAEB4DA"/>
    <w:lvl w:ilvl="0" w:tplc="860C0A2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CE43B7"/>
    <w:multiLevelType w:val="hybridMultilevel"/>
    <w:tmpl w:val="21F28EC2"/>
    <w:lvl w:ilvl="0" w:tplc="2BF01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7E27"/>
    <w:multiLevelType w:val="hybridMultilevel"/>
    <w:tmpl w:val="EC7A9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6199"/>
    <w:multiLevelType w:val="hybridMultilevel"/>
    <w:tmpl w:val="E824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680B"/>
    <w:multiLevelType w:val="multilevel"/>
    <w:tmpl w:val="F7B0B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8" w15:restartNumberingAfterBreak="0">
    <w:nsid w:val="31356F67"/>
    <w:multiLevelType w:val="hybridMultilevel"/>
    <w:tmpl w:val="2F8EA1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1095"/>
    <w:multiLevelType w:val="hybridMultilevel"/>
    <w:tmpl w:val="43BE65A2"/>
    <w:lvl w:ilvl="0" w:tplc="DBF25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C06C720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3610"/>
    <w:multiLevelType w:val="hybridMultilevel"/>
    <w:tmpl w:val="A602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5A8C"/>
    <w:multiLevelType w:val="hybridMultilevel"/>
    <w:tmpl w:val="F8043C44"/>
    <w:lvl w:ilvl="0" w:tplc="7B2828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C24C7"/>
    <w:multiLevelType w:val="hybridMultilevel"/>
    <w:tmpl w:val="384C38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B668E"/>
    <w:multiLevelType w:val="hybridMultilevel"/>
    <w:tmpl w:val="16C4D522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C346268"/>
    <w:multiLevelType w:val="hybridMultilevel"/>
    <w:tmpl w:val="16C4D522"/>
    <w:lvl w:ilvl="0" w:tplc="0415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6F846F7B"/>
    <w:multiLevelType w:val="hybridMultilevel"/>
    <w:tmpl w:val="29C84740"/>
    <w:lvl w:ilvl="0" w:tplc="041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1E2C02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A04277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8A54F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328"/>
    <w:multiLevelType w:val="hybridMultilevel"/>
    <w:tmpl w:val="865C00D2"/>
    <w:lvl w:ilvl="0" w:tplc="B8A4DE4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32D3"/>
    <w:multiLevelType w:val="hybridMultilevel"/>
    <w:tmpl w:val="16C4D522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0D"/>
    <w:rsid w:val="000A1F0F"/>
    <w:rsid w:val="000A33F0"/>
    <w:rsid w:val="000D0BAB"/>
    <w:rsid w:val="000E359E"/>
    <w:rsid w:val="000F4E91"/>
    <w:rsid w:val="000F6032"/>
    <w:rsid w:val="001665B0"/>
    <w:rsid w:val="00175BD3"/>
    <w:rsid w:val="00195B74"/>
    <w:rsid w:val="001B6FBA"/>
    <w:rsid w:val="00271370"/>
    <w:rsid w:val="002B0580"/>
    <w:rsid w:val="002E48C4"/>
    <w:rsid w:val="0030496B"/>
    <w:rsid w:val="00310AB5"/>
    <w:rsid w:val="00315DFD"/>
    <w:rsid w:val="00326A9F"/>
    <w:rsid w:val="00371DCE"/>
    <w:rsid w:val="0037260D"/>
    <w:rsid w:val="00387B82"/>
    <w:rsid w:val="003C594F"/>
    <w:rsid w:val="003E4C1D"/>
    <w:rsid w:val="00491713"/>
    <w:rsid w:val="004938BA"/>
    <w:rsid w:val="004C15CC"/>
    <w:rsid w:val="004C50E9"/>
    <w:rsid w:val="00503210"/>
    <w:rsid w:val="005124E9"/>
    <w:rsid w:val="00542ED8"/>
    <w:rsid w:val="00555698"/>
    <w:rsid w:val="005A3F57"/>
    <w:rsid w:val="005E0FA8"/>
    <w:rsid w:val="00663D3B"/>
    <w:rsid w:val="006776B7"/>
    <w:rsid w:val="006A474A"/>
    <w:rsid w:val="00743D21"/>
    <w:rsid w:val="0076623B"/>
    <w:rsid w:val="0077428D"/>
    <w:rsid w:val="007C3A82"/>
    <w:rsid w:val="007F55D0"/>
    <w:rsid w:val="00802ED8"/>
    <w:rsid w:val="0084551D"/>
    <w:rsid w:val="00854165"/>
    <w:rsid w:val="00862CCB"/>
    <w:rsid w:val="00892E05"/>
    <w:rsid w:val="008979A1"/>
    <w:rsid w:val="008B4002"/>
    <w:rsid w:val="008E62A3"/>
    <w:rsid w:val="0090086A"/>
    <w:rsid w:val="00966968"/>
    <w:rsid w:val="009847D2"/>
    <w:rsid w:val="009B3B95"/>
    <w:rsid w:val="009E4090"/>
    <w:rsid w:val="00A008D3"/>
    <w:rsid w:val="00AA5652"/>
    <w:rsid w:val="00AC1048"/>
    <w:rsid w:val="00AC762C"/>
    <w:rsid w:val="00B16F4F"/>
    <w:rsid w:val="00B21AD9"/>
    <w:rsid w:val="00B23461"/>
    <w:rsid w:val="00B24B06"/>
    <w:rsid w:val="00B43F4C"/>
    <w:rsid w:val="00B70550"/>
    <w:rsid w:val="00BA6090"/>
    <w:rsid w:val="00BB0E11"/>
    <w:rsid w:val="00BB30CF"/>
    <w:rsid w:val="00BC11A6"/>
    <w:rsid w:val="00C037EB"/>
    <w:rsid w:val="00C120ED"/>
    <w:rsid w:val="00C62D47"/>
    <w:rsid w:val="00C63826"/>
    <w:rsid w:val="00CC0D15"/>
    <w:rsid w:val="00CC28B6"/>
    <w:rsid w:val="00CD3C14"/>
    <w:rsid w:val="00D408F3"/>
    <w:rsid w:val="00DC7364"/>
    <w:rsid w:val="00E017ED"/>
    <w:rsid w:val="00E062F6"/>
    <w:rsid w:val="00E35230"/>
    <w:rsid w:val="00E52E6F"/>
    <w:rsid w:val="00E60EE3"/>
    <w:rsid w:val="00EA0798"/>
    <w:rsid w:val="00EC6ADD"/>
    <w:rsid w:val="00F01CD5"/>
    <w:rsid w:val="00F34833"/>
    <w:rsid w:val="00F524BF"/>
    <w:rsid w:val="00F61696"/>
    <w:rsid w:val="00F84B0D"/>
    <w:rsid w:val="00F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ECCC770A-C9E1-46D1-B0B6-64F7FA81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60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link w:val="Nagwek1Znak"/>
    <w:qFormat/>
    <w:rsid w:val="0037260D"/>
    <w:pPr>
      <w:keepNext/>
      <w:suppressAutoHyphens/>
      <w:autoSpaceDN w:val="0"/>
      <w:spacing w:before="240" w:after="6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4F81BD"/>
      <w:kern w:val="3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60D"/>
    <w:rPr>
      <w:rFonts w:ascii="Times New Roman" w:eastAsia="Times New Roman" w:hAnsi="Times New Roman" w:cs="Times New Roman"/>
      <w:b/>
      <w:bCs/>
      <w:color w:val="4F81BD"/>
      <w:kern w:val="3"/>
      <w:sz w:val="32"/>
      <w:szCs w:val="32"/>
      <w:lang w:eastAsia="pl-PL"/>
    </w:rPr>
  </w:style>
  <w:style w:type="paragraph" w:styleId="Akapitzlist">
    <w:name w:val="List Paragraph"/>
    <w:aliases w:val="Preambuła,List Paragraph,L1,Numerowanie,Wypunktowanie,BulletC,Obiekt,normalny tekst,Akapit z listą31,Bullets,sw tekst,T_SZ_List Paragraph,Wyliczanie,Sl_Akapit z listą,Akapit z listą1,Akapit z listą;1_literowka,1_literowka,Literowanie,NOWY"/>
    <w:basedOn w:val="Normalny"/>
    <w:link w:val="AkapitzlistZnak"/>
    <w:uiPriority w:val="34"/>
    <w:qFormat/>
    <w:rsid w:val="0037260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3726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Obiekt Znak,normalny tekst Znak,Akapit z listą31 Znak,Bullets Znak,sw tekst Znak,T_SZ_List Paragraph Znak,Wyliczanie Znak,1_literowka Znak"/>
    <w:link w:val="Akapitzlist"/>
    <w:uiPriority w:val="34"/>
    <w:qFormat/>
    <w:rsid w:val="0037260D"/>
  </w:style>
  <w:style w:type="paragraph" w:styleId="Tekstpodstawowy">
    <w:name w:val="Body Text"/>
    <w:basedOn w:val="Normalny"/>
    <w:link w:val="TekstpodstawowyZnak1"/>
    <w:unhideWhenUsed/>
    <w:rsid w:val="0037260D"/>
    <w:pPr>
      <w:widowControl w:val="0"/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7260D"/>
    <w:rPr>
      <w:rFonts w:eastAsiaTheme="minorEastAsia"/>
      <w:sz w:val="21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37260D"/>
    <w:rPr>
      <w:rFonts w:ascii="Calibri" w:eastAsia="Calibri" w:hAnsi="Calibri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017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17ED"/>
    <w:pPr>
      <w:spacing w:line="480" w:lineRule="auto"/>
    </w:pPr>
    <w:rPr>
      <w:rFonts w:eastAsiaTheme="minorHAns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17ED"/>
  </w:style>
  <w:style w:type="paragraph" w:styleId="Tekstdymka">
    <w:name w:val="Balloon Text"/>
    <w:basedOn w:val="Normalny"/>
    <w:link w:val="TekstdymkaZnak"/>
    <w:uiPriority w:val="99"/>
    <w:semiHidden/>
    <w:unhideWhenUsed/>
    <w:rsid w:val="00E0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ED"/>
    <w:rPr>
      <w:rFonts w:ascii="Segoe UI" w:eastAsiaTheme="minorEastAsia" w:hAnsi="Segoe UI" w:cs="Segoe UI"/>
      <w:sz w:val="18"/>
      <w:szCs w:val="18"/>
    </w:rPr>
  </w:style>
  <w:style w:type="paragraph" w:styleId="Bezodstpw">
    <w:name w:val="No Spacing"/>
    <w:uiPriority w:val="1"/>
    <w:qFormat/>
    <w:rsid w:val="0030496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96B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0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96B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Sikora</dc:creator>
  <cp:keywords/>
  <dc:description/>
  <cp:lastModifiedBy>Karolina Łagowska</cp:lastModifiedBy>
  <cp:revision>2</cp:revision>
  <cp:lastPrinted>2021-04-14T08:07:00Z</cp:lastPrinted>
  <dcterms:created xsi:type="dcterms:W3CDTF">2022-10-14T09:46:00Z</dcterms:created>
  <dcterms:modified xsi:type="dcterms:W3CDTF">2022-10-14T09:46:00Z</dcterms:modified>
</cp:coreProperties>
</file>