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C46" w:rsidRPr="00535C46" w:rsidRDefault="00535C46" w:rsidP="00535C46">
      <w:pPr>
        <w:jc w:val="right"/>
        <w:rPr>
          <w:rFonts w:ascii="Times New Roman" w:hAnsi="Times New Roman" w:cs="Times New Roman"/>
          <w:sz w:val="24"/>
          <w:szCs w:val="24"/>
        </w:rPr>
      </w:pPr>
      <w:r w:rsidRPr="00535C46">
        <w:rPr>
          <w:rFonts w:ascii="Times New Roman" w:hAnsi="Times New Roman" w:cs="Times New Roman"/>
          <w:sz w:val="24"/>
          <w:szCs w:val="24"/>
        </w:rPr>
        <w:t>Załącznik nr 2 do Zapytania Ofertowego</w:t>
      </w:r>
    </w:p>
    <w:p w:rsidR="00535C46" w:rsidRPr="00080857" w:rsidRDefault="00535C46" w:rsidP="00535C46">
      <w:pPr>
        <w:pStyle w:val="Bezodstpw"/>
        <w:rPr>
          <w:sz w:val="2"/>
        </w:rPr>
      </w:pPr>
    </w:p>
    <w:p w:rsidR="0014237A" w:rsidRPr="00535C46" w:rsidRDefault="00535C46" w:rsidP="00535C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Zestawienie</w:t>
      </w:r>
      <w:r w:rsidRPr="00535C46">
        <w:rPr>
          <w:rFonts w:ascii="Times New Roman" w:hAnsi="Times New Roman" w:cs="Times New Roman"/>
          <w:sz w:val="24"/>
          <w:szCs w:val="24"/>
        </w:rPr>
        <w:t xml:space="preserve"> asortymentowo-cenow</w:t>
      </w:r>
      <w:r>
        <w:rPr>
          <w:rFonts w:ascii="Times New Roman" w:hAnsi="Times New Roman" w:cs="Times New Roman"/>
          <w:sz w:val="24"/>
          <w:szCs w:val="24"/>
        </w:rPr>
        <w:t>e</w:t>
      </w:r>
    </w:p>
    <w:tbl>
      <w:tblPr>
        <w:tblStyle w:val="TableNormal"/>
        <w:tblW w:w="10765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275"/>
        <w:gridCol w:w="1567"/>
        <w:gridCol w:w="1694"/>
        <w:gridCol w:w="1134"/>
        <w:gridCol w:w="1127"/>
        <w:gridCol w:w="1133"/>
        <w:gridCol w:w="980"/>
        <w:gridCol w:w="446"/>
        <w:gridCol w:w="1134"/>
        <w:gridCol w:w="1275"/>
      </w:tblGrid>
      <w:tr w:rsidR="00535C46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6" w:space="0" w:color="606060"/>
              <w:left w:val="single" w:sz="6" w:space="0" w:color="606060"/>
              <w:bottom w:val="single" w:sz="4" w:space="0" w:color="auto"/>
              <w:right w:val="single" w:sz="6" w:space="0" w:color="545754"/>
            </w:tcBorders>
            <w:shd w:val="clear" w:color="auto" w:fill="D9D9D9" w:themeFill="background1" w:themeFillShade="D9"/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pl-PL"/>
              </w:rPr>
              <w:t>L</w:t>
            </w:r>
            <w:r w:rsidRPr="00155517">
              <w:rPr>
                <w:rFonts w:ascii="Times New Roman" w:eastAsia="Times New Roman" w:hAnsi="Times New Roman" w:cs="Times New Roman"/>
                <w:spacing w:val="13"/>
                <w:w w:val="70"/>
                <w:sz w:val="18"/>
                <w:szCs w:val="18"/>
                <w:lang w:val="pl-PL"/>
              </w:rPr>
              <w:t>.</w:t>
            </w:r>
            <w:r w:rsidRPr="00155517">
              <w:rPr>
                <w:rFonts w:ascii="Times New Roman" w:eastAsia="Arial" w:hAnsi="Times New Roman" w:cs="Times New Roman"/>
                <w:w w:val="70"/>
                <w:sz w:val="18"/>
                <w:szCs w:val="18"/>
                <w:lang w:val="pl-PL"/>
              </w:rPr>
              <w:t>p.</w:t>
            </w:r>
          </w:p>
        </w:tc>
        <w:tc>
          <w:tcPr>
            <w:tcW w:w="1567" w:type="dxa"/>
            <w:tcBorders>
              <w:top w:val="single" w:sz="6" w:space="0" w:color="606060"/>
              <w:left w:val="single" w:sz="6" w:space="0" w:color="545754"/>
              <w:bottom w:val="single" w:sz="4" w:space="0" w:color="auto"/>
              <w:right w:val="single" w:sz="6" w:space="0" w:color="4F5454"/>
            </w:tcBorders>
            <w:shd w:val="clear" w:color="auto" w:fill="D9D9D9" w:themeFill="background1" w:themeFillShade="D9"/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Arial" w:hAnsi="Times New Roman" w:cs="Times New Roman"/>
                <w:w w:val="80"/>
                <w:sz w:val="18"/>
                <w:szCs w:val="18"/>
                <w:lang w:val="pl-PL"/>
              </w:rPr>
              <w:t>Wydawca</w:t>
            </w:r>
            <w:r w:rsidRPr="00155517">
              <w:rPr>
                <w:rFonts w:ascii="Times New Roman" w:eastAsia="Arial" w:hAnsi="Times New Roman" w:cs="Times New Roman"/>
                <w:w w:val="78"/>
                <w:sz w:val="18"/>
                <w:szCs w:val="18"/>
                <w:lang w:val="pl-PL"/>
              </w:rPr>
              <w:t xml:space="preserve"> </w:t>
            </w:r>
            <w:r w:rsidRPr="00155517">
              <w:rPr>
                <w:rFonts w:ascii="Times New Roman" w:eastAsia="Arial" w:hAnsi="Times New Roman" w:cs="Times New Roman"/>
                <w:w w:val="75"/>
                <w:sz w:val="18"/>
                <w:szCs w:val="18"/>
                <w:lang w:val="pl-PL"/>
              </w:rPr>
              <w:t>prenumeraty</w:t>
            </w:r>
          </w:p>
        </w:tc>
        <w:tc>
          <w:tcPr>
            <w:tcW w:w="1694" w:type="dxa"/>
            <w:tcBorders>
              <w:top w:val="single" w:sz="6" w:space="0" w:color="606060"/>
              <w:left w:val="single" w:sz="6" w:space="0" w:color="4F5454"/>
              <w:bottom w:val="single" w:sz="4" w:space="0" w:color="auto"/>
              <w:right w:val="single" w:sz="6" w:space="0" w:color="545457"/>
            </w:tcBorders>
            <w:shd w:val="clear" w:color="auto" w:fill="D9D9D9" w:themeFill="background1" w:themeFillShade="D9"/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Arial" w:hAnsi="Times New Roman" w:cs="Times New Roman"/>
                <w:w w:val="80"/>
                <w:sz w:val="18"/>
                <w:szCs w:val="18"/>
                <w:lang w:val="pl-PL"/>
              </w:rPr>
              <w:t>Tytuł</w:t>
            </w:r>
          </w:p>
        </w:tc>
        <w:tc>
          <w:tcPr>
            <w:tcW w:w="1134" w:type="dxa"/>
            <w:tcBorders>
              <w:top w:val="single" w:sz="6" w:space="0" w:color="606060"/>
              <w:left w:val="single" w:sz="6" w:space="0" w:color="545457"/>
              <w:bottom w:val="single" w:sz="4" w:space="0" w:color="auto"/>
              <w:right w:val="single" w:sz="6" w:space="0" w:color="4B4B4B"/>
            </w:tcBorders>
            <w:shd w:val="clear" w:color="auto" w:fill="D9D9D9" w:themeFill="background1" w:themeFillShade="D9"/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Arial" w:hAnsi="Times New Roman" w:cs="Times New Roman"/>
                <w:w w:val="80"/>
                <w:sz w:val="18"/>
                <w:szCs w:val="18"/>
                <w:lang w:val="pl-PL"/>
              </w:rPr>
              <w:t>Częstość</w:t>
            </w:r>
            <w:r w:rsidRPr="00155517">
              <w:rPr>
                <w:rFonts w:ascii="Times New Roman" w:eastAsia="Arial" w:hAnsi="Times New Roman" w:cs="Times New Roman"/>
                <w:w w:val="79"/>
                <w:sz w:val="18"/>
                <w:szCs w:val="18"/>
                <w:lang w:val="pl-PL"/>
              </w:rPr>
              <w:t xml:space="preserve"> </w:t>
            </w:r>
            <w:r w:rsidRPr="00155517">
              <w:rPr>
                <w:rFonts w:ascii="Times New Roman" w:eastAsia="Arial" w:hAnsi="Times New Roman" w:cs="Times New Roman"/>
                <w:w w:val="80"/>
                <w:sz w:val="18"/>
                <w:szCs w:val="18"/>
                <w:lang w:val="pl-PL"/>
              </w:rPr>
              <w:t>ukazywania</w:t>
            </w:r>
            <w:r w:rsidRPr="00155517">
              <w:rPr>
                <w:rFonts w:ascii="Times New Roman" w:eastAsia="Arial" w:hAnsi="Times New Roman" w:cs="Times New Roman"/>
                <w:w w:val="79"/>
                <w:sz w:val="18"/>
                <w:szCs w:val="18"/>
                <w:lang w:val="pl-PL"/>
              </w:rPr>
              <w:t xml:space="preserve"> </w:t>
            </w:r>
            <w:r w:rsidRPr="00155517">
              <w:rPr>
                <w:rFonts w:ascii="Times New Roman" w:eastAsia="Arial" w:hAnsi="Times New Roman" w:cs="Times New Roman"/>
                <w:w w:val="80"/>
                <w:sz w:val="18"/>
                <w:szCs w:val="18"/>
                <w:lang w:val="pl-PL"/>
              </w:rPr>
              <w:t>się</w:t>
            </w:r>
            <w:r w:rsidRPr="00155517">
              <w:rPr>
                <w:rFonts w:ascii="Times New Roman" w:eastAsia="Arial" w:hAnsi="Times New Roman" w:cs="Times New Roman"/>
                <w:w w:val="82"/>
                <w:sz w:val="18"/>
                <w:szCs w:val="18"/>
                <w:lang w:val="pl-PL"/>
              </w:rPr>
              <w:t xml:space="preserve"> </w:t>
            </w:r>
            <w:r w:rsidRPr="00155517">
              <w:rPr>
                <w:rFonts w:ascii="Times New Roman" w:eastAsia="Arial" w:hAnsi="Times New Roman" w:cs="Times New Roman"/>
                <w:w w:val="75"/>
                <w:sz w:val="18"/>
                <w:szCs w:val="18"/>
                <w:lang w:val="pl-PL"/>
              </w:rPr>
              <w:t>prenumeraty</w:t>
            </w:r>
          </w:p>
        </w:tc>
        <w:tc>
          <w:tcPr>
            <w:tcW w:w="1127" w:type="dxa"/>
            <w:tcBorders>
              <w:top w:val="single" w:sz="6" w:space="0" w:color="606060"/>
              <w:left w:val="single" w:sz="6" w:space="0" w:color="4B4B4B"/>
              <w:bottom w:val="single" w:sz="4" w:space="0" w:color="auto"/>
              <w:right w:val="single" w:sz="6" w:space="0" w:color="4F4F4F"/>
            </w:tcBorders>
            <w:shd w:val="clear" w:color="auto" w:fill="D9D9D9" w:themeFill="background1" w:themeFillShade="D9"/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Arial" w:hAnsi="Times New Roman" w:cs="Times New Roman"/>
                <w:w w:val="80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Arial" w:hAnsi="Times New Roman" w:cs="Times New Roman"/>
                <w:w w:val="80"/>
                <w:sz w:val="18"/>
                <w:szCs w:val="18"/>
                <w:lang w:val="pl-PL"/>
              </w:rPr>
              <w:t>Wersja</w:t>
            </w:r>
          </w:p>
        </w:tc>
        <w:tc>
          <w:tcPr>
            <w:tcW w:w="1133" w:type="dxa"/>
            <w:tcBorders>
              <w:top w:val="single" w:sz="6" w:space="0" w:color="606060"/>
              <w:left w:val="single" w:sz="6" w:space="0" w:color="4F4F4F"/>
              <w:bottom w:val="single" w:sz="4" w:space="0" w:color="auto"/>
              <w:right w:val="single" w:sz="6" w:space="0" w:color="4F5454"/>
            </w:tcBorders>
            <w:shd w:val="clear" w:color="auto" w:fill="D9D9D9" w:themeFill="background1" w:themeFillShade="D9"/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Arial" w:hAnsi="Times New Roman" w:cs="Times New Roman"/>
                <w:w w:val="80"/>
                <w:sz w:val="18"/>
                <w:szCs w:val="18"/>
                <w:lang w:val="pl-PL"/>
              </w:rPr>
              <w:t>Wariant</w:t>
            </w:r>
          </w:p>
        </w:tc>
        <w:tc>
          <w:tcPr>
            <w:tcW w:w="980" w:type="dxa"/>
            <w:tcBorders>
              <w:top w:val="single" w:sz="6" w:space="0" w:color="606060"/>
              <w:left w:val="single" w:sz="6" w:space="0" w:color="4F4F4F"/>
              <w:bottom w:val="single" w:sz="4" w:space="0" w:color="auto"/>
              <w:right w:val="single" w:sz="6" w:space="0" w:color="4F4F4F"/>
            </w:tcBorders>
            <w:shd w:val="clear" w:color="auto" w:fill="D9D9D9" w:themeFill="background1" w:themeFillShade="D9"/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Arial" w:hAnsi="Times New Roman" w:cs="Times New Roman"/>
                <w:w w:val="75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Arial" w:hAnsi="Times New Roman" w:cs="Times New Roman"/>
                <w:w w:val="80"/>
                <w:sz w:val="18"/>
                <w:szCs w:val="18"/>
                <w:lang w:val="pl-PL"/>
              </w:rPr>
              <w:t>Miejsce</w:t>
            </w:r>
            <w:r w:rsidRPr="00155517">
              <w:rPr>
                <w:rFonts w:ascii="Times New Roman" w:eastAsia="Arial" w:hAnsi="Times New Roman" w:cs="Times New Roman"/>
                <w:w w:val="81"/>
                <w:sz w:val="18"/>
                <w:szCs w:val="18"/>
                <w:lang w:val="pl-PL"/>
              </w:rPr>
              <w:t xml:space="preserve"> </w:t>
            </w:r>
            <w:r w:rsidRPr="00155517">
              <w:rPr>
                <w:rFonts w:ascii="Times New Roman" w:eastAsia="Arial" w:hAnsi="Times New Roman" w:cs="Times New Roman"/>
                <w:w w:val="75"/>
                <w:sz w:val="18"/>
                <w:szCs w:val="18"/>
                <w:lang w:val="pl-PL"/>
              </w:rPr>
              <w:t>dostawy</w:t>
            </w:r>
          </w:p>
        </w:tc>
        <w:tc>
          <w:tcPr>
            <w:tcW w:w="446" w:type="dxa"/>
            <w:tcBorders>
              <w:top w:val="single" w:sz="6" w:space="0" w:color="606060"/>
              <w:left w:val="single" w:sz="6" w:space="0" w:color="484B4B"/>
              <w:bottom w:val="single" w:sz="4" w:space="0" w:color="auto"/>
              <w:right w:val="single" w:sz="6" w:space="0" w:color="4B4F4F"/>
            </w:tcBorders>
            <w:shd w:val="clear" w:color="auto" w:fill="D9D9D9" w:themeFill="background1" w:themeFillShade="D9"/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Arial" w:hAnsi="Times New Roman" w:cs="Times New Roman"/>
                <w:w w:val="80"/>
                <w:sz w:val="18"/>
                <w:szCs w:val="18"/>
                <w:lang w:val="pl-PL"/>
              </w:rPr>
              <w:t>Ilość</w:t>
            </w:r>
            <w:r w:rsidRPr="00155517">
              <w:rPr>
                <w:rFonts w:ascii="Times New Roman" w:eastAsia="Arial" w:hAnsi="Times New Roman" w:cs="Times New Roman"/>
                <w:spacing w:val="5"/>
                <w:w w:val="80"/>
                <w:sz w:val="18"/>
                <w:szCs w:val="18"/>
                <w:lang w:val="pl-PL"/>
              </w:rPr>
              <w:t xml:space="preserve"> </w:t>
            </w:r>
            <w:r w:rsidRPr="00155517">
              <w:rPr>
                <w:rFonts w:ascii="Times New Roman" w:eastAsia="Arial" w:hAnsi="Times New Roman" w:cs="Times New Roman"/>
                <w:w w:val="80"/>
                <w:sz w:val="18"/>
                <w:szCs w:val="18"/>
                <w:lang w:val="pl-PL"/>
              </w:rPr>
              <w:t>(szt.)</w:t>
            </w:r>
          </w:p>
        </w:tc>
        <w:tc>
          <w:tcPr>
            <w:tcW w:w="1134" w:type="dxa"/>
            <w:tcBorders>
              <w:top w:val="single" w:sz="6" w:space="0" w:color="606060"/>
              <w:left w:val="single" w:sz="6" w:space="0" w:color="4B4F4F"/>
              <w:bottom w:val="single" w:sz="4" w:space="0" w:color="auto"/>
              <w:right w:val="single" w:sz="6" w:space="0" w:color="444848"/>
            </w:tcBorders>
            <w:shd w:val="clear" w:color="auto" w:fill="D9D9D9" w:themeFill="background1" w:themeFillShade="D9"/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Arial" w:hAnsi="Times New Roman" w:cs="Times New Roman"/>
                <w:w w:val="75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Arial" w:hAnsi="Times New Roman" w:cs="Times New Roman"/>
                <w:w w:val="75"/>
                <w:sz w:val="18"/>
                <w:szCs w:val="18"/>
                <w:lang w:val="pl-PL"/>
              </w:rPr>
              <w:t>Cena jednostkowa brutto</w:t>
            </w:r>
          </w:p>
        </w:tc>
        <w:tc>
          <w:tcPr>
            <w:tcW w:w="1275" w:type="dxa"/>
            <w:tcBorders>
              <w:top w:val="single" w:sz="6" w:space="0" w:color="606060"/>
              <w:left w:val="single" w:sz="6" w:space="0" w:color="4B4F4F"/>
              <w:bottom w:val="single" w:sz="4" w:space="0" w:color="auto"/>
              <w:right w:val="single" w:sz="6" w:space="0" w:color="444848"/>
            </w:tcBorders>
            <w:shd w:val="clear" w:color="auto" w:fill="D9D9D9" w:themeFill="background1" w:themeFillShade="D9"/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Arial" w:hAnsi="Times New Roman" w:cs="Times New Roman"/>
                <w:w w:val="75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Arial" w:hAnsi="Times New Roman" w:cs="Times New Roman"/>
                <w:w w:val="75"/>
                <w:sz w:val="18"/>
                <w:szCs w:val="18"/>
                <w:lang w:val="pl-PL"/>
              </w:rPr>
              <w:t>Wartość brutto</w:t>
            </w:r>
          </w:p>
        </w:tc>
      </w:tr>
      <w:tr w:rsidR="00535C46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Infor PL S.A.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Gazeta prawna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dziennik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elektroniczna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C46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  <w:t>2.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Infor PL S.A.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Gazeta prawna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dziennik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papierowa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C46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  <w:t>3.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Style w:val="hgkelc"/>
                <w:rFonts w:ascii="Times New Roman" w:hAnsi="Times New Roman" w:cs="Times New Roman"/>
                <w:sz w:val="18"/>
                <w:szCs w:val="18"/>
              </w:rPr>
              <w:t>Gremi Media S.A.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Rzeczpospolita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dziennik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elektroniczna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C46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  <w:t>4.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Style w:val="hgkelc"/>
                <w:rFonts w:ascii="Times New Roman" w:hAnsi="Times New Roman" w:cs="Times New Roman"/>
                <w:sz w:val="18"/>
                <w:szCs w:val="18"/>
              </w:rPr>
              <w:t>Gremi Media S.A.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Rzeczpospolita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dziennik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papierowa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C46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  <w:t>5.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SPES Sp. z o.o.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Nasz Dziennik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dziennik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papierowa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C46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A74596" w:rsidP="003971E6">
            <w:pPr>
              <w:pStyle w:val="Bezodstpw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  <w:t>6</w:t>
            </w:r>
            <w:r w:rsidR="00535C46" w:rsidRPr="00155517"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Fratria Sp. z o.o.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 sieci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tygodnik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papierowa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C46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A74596" w:rsidP="003971E6">
            <w:pPr>
              <w:pStyle w:val="Bezodstpw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  <w:t>7</w:t>
            </w:r>
            <w:r w:rsidR="00535C46" w:rsidRPr="00155517"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FORUM S.A.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Gazeta Polska Codziennie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dziennik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papierowa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C46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A74596" w:rsidP="003971E6">
            <w:pPr>
              <w:pStyle w:val="Bezodstpw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  <w:t>8</w:t>
            </w:r>
            <w:r w:rsidR="00535C46" w:rsidRPr="00155517"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Presscom </w:t>
            </w:r>
            <w:r w:rsidRPr="0015551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Sp. z o.o.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Przetargi</w:t>
            </w:r>
          </w:p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Publiczne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miesięcznik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papierowa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C46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A74596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9</w:t>
            </w:r>
            <w:r w:rsidR="00535C46" w:rsidRPr="00155517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MAXPRESS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Środowisko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miesięcznik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papierowa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C46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1</w:t>
            </w:r>
            <w:r w:rsidR="00A74596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0</w:t>
            </w:r>
            <w:r w:rsidRPr="00155517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MAXPRESS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Odpady I Środowisko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dwumiesięcznik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papierowa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C46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1</w:t>
            </w:r>
            <w:r w:rsidR="00A74596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1</w:t>
            </w:r>
            <w:r w:rsidRPr="00155517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NIK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Kontrola Państwowa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dwumiesięcznik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papierowa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C46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1</w:t>
            </w:r>
            <w:r w:rsidR="00A74596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2</w:t>
            </w:r>
            <w:r w:rsidRPr="00155517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Presscom </w:t>
            </w:r>
            <w:r w:rsidRPr="0015551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Sp. z o.o.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IT w Administracji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miesięcznik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papierowa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podstawowy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C46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1</w:t>
            </w:r>
            <w:r w:rsidR="00A74596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3</w:t>
            </w:r>
            <w:r w:rsidRPr="00155517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Presscom </w:t>
            </w:r>
            <w:r w:rsidRPr="0015551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Sp. z o.o.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Radca Prawny w Administracji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kwartalnik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papierowa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podstawowy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C46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1</w:t>
            </w:r>
            <w:r w:rsidR="00A74596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4</w:t>
            </w:r>
            <w:r w:rsidRPr="00155517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ABRYS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Przegląd Komunalny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miesięcznik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elektroniczna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podstawowy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C46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1</w:t>
            </w:r>
            <w:r w:rsidR="00A74596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5</w:t>
            </w:r>
            <w:r w:rsidRPr="00155517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Must Read Media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Zamówienia  publiczne w praktyce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miesięcznik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papierowa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podstawowy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C46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1</w:t>
            </w:r>
            <w:r w:rsidR="00A74596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6</w:t>
            </w:r>
            <w:r w:rsidRPr="00155517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Must Read Media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Zamówienia  publiczne w praktyce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miesięcznik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elektroniczna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podstawowy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C46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1</w:t>
            </w:r>
            <w:r w:rsidR="00A74596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7</w:t>
            </w:r>
            <w:r w:rsidRPr="00155517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Orle Pióro </w:t>
            </w:r>
            <w:r w:rsidRPr="0015551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Sp. z o.o.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Do Rzeczy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tygodnik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elektroniczna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podstawowy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C46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A74596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18</w:t>
            </w:r>
            <w:r w:rsidR="00535C46" w:rsidRPr="00155517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Orle Pióro </w:t>
            </w:r>
            <w:r w:rsidRPr="0015551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Sp. z o.o.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Do Rzeczy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tygodnik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papierowa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podstawowy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C46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A74596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19</w:t>
            </w:r>
            <w:r w:rsidR="00535C46" w:rsidRPr="00155517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Wydawnictwo Podatkowe GOFIN Sp. z o.o.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Serwis Budżetowy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elektroniczna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podstawowy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A7459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C46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2</w:t>
            </w:r>
            <w:r w:rsidR="00A74596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0</w:t>
            </w:r>
            <w:r w:rsidRPr="00155517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ABRYS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Wodociągi-Kanalizacja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miesięcznik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elektroniczna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C46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2</w:t>
            </w:r>
            <w:r w:rsidR="00A74596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1</w:t>
            </w:r>
            <w:r w:rsidRPr="00155517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Wiedza i Praktyka Sp. z o.o.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Gospodarowanie wodą i ściekami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miesięcznik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papierowa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C46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2</w:t>
            </w:r>
            <w:r w:rsidR="00A74596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2</w:t>
            </w:r>
            <w:r w:rsidRPr="00155517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PTWP-ONLINE</w:t>
            </w:r>
          </w:p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Sp. z o.o.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FARMER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miesięcznik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elektroniczna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C46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2</w:t>
            </w:r>
            <w:r w:rsidR="00A74596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3</w:t>
            </w:r>
            <w:r w:rsidRPr="00155517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Infor PL S.A.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Biuletyn głównego księgowego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dwutygodnik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elektroniczna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C46" w:rsidRPr="00155517" w:rsidTr="003971E6">
        <w:trPr>
          <w:trHeight w:hRule="exact" w:val="697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2</w:t>
            </w:r>
            <w:r w:rsidR="00A74596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4</w:t>
            </w:r>
            <w:r w:rsidRPr="00155517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Infor PL S.A.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Poradnik rachunkowości budżetowej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miesięcznik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papierowa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C46" w:rsidRPr="00155517" w:rsidTr="003971E6">
        <w:trPr>
          <w:trHeight w:hRule="exact" w:val="523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2</w:t>
            </w:r>
            <w:r w:rsidR="00A74596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5</w:t>
            </w:r>
            <w:r w:rsidRPr="00155517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GOFIN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UBEZPIECZENIA I PRAWO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dwutygodnik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papierowa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C46" w:rsidRPr="00155517" w:rsidTr="00080857">
        <w:trPr>
          <w:trHeight w:hRule="exact" w:val="389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</w:rPr>
              <w:t>2</w:t>
            </w:r>
            <w:r w:rsidR="00A74596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</w:rPr>
              <w:t>.</w:t>
            </w:r>
          </w:p>
        </w:tc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6" w:rsidRPr="00155517" w:rsidRDefault="00535C46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80857" w:rsidRPr="00080857" w:rsidRDefault="00080857">
      <w:pPr>
        <w:rPr>
          <w:sz w:val="20"/>
        </w:rPr>
      </w:pPr>
      <w:bookmarkStart w:id="0" w:name="_GoBack"/>
      <w:bookmarkEnd w:id="0"/>
    </w:p>
    <w:p w:rsidR="00080857" w:rsidRPr="00080857" w:rsidRDefault="00080857">
      <w:pPr>
        <w:rPr>
          <w:sz w:val="20"/>
        </w:rPr>
      </w:pPr>
    </w:p>
    <w:p w:rsidR="00080857" w:rsidRPr="00572D09" w:rsidRDefault="00080857" w:rsidP="0008085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</w:t>
      </w:r>
    </w:p>
    <w:p w:rsidR="00080857" w:rsidRPr="00080857" w:rsidRDefault="00080857" w:rsidP="00080857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  <w:r>
        <w:rPr>
          <w:rFonts w:ascii="Times New Roman" w:eastAsia="Calibri" w:hAnsi="Times New Roman" w:cs="Times New Roman"/>
          <w:sz w:val="18"/>
          <w:szCs w:val="24"/>
        </w:rPr>
        <w:t xml:space="preserve">               </w:t>
      </w:r>
      <w:r w:rsidRPr="0099109C">
        <w:rPr>
          <w:rFonts w:ascii="Times New Roman" w:eastAsia="Calibri" w:hAnsi="Times New Roman" w:cs="Times New Roman"/>
          <w:sz w:val="18"/>
          <w:szCs w:val="24"/>
        </w:rPr>
        <w:t>Data, podpis i pieczęć wykonawcy lub osoby upoważnionej</w:t>
      </w:r>
    </w:p>
    <w:sectPr w:rsidR="00080857" w:rsidRPr="00080857" w:rsidSect="00080857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46"/>
    <w:rsid w:val="00080857"/>
    <w:rsid w:val="0014237A"/>
    <w:rsid w:val="00535C46"/>
    <w:rsid w:val="00A7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8853"/>
  <w15:chartTrackingRefBased/>
  <w15:docId w15:val="{6579FD0A-512D-4E6C-ADC5-36BD0ADF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535C46"/>
  </w:style>
  <w:style w:type="table" w:customStyle="1" w:styleId="TableNormal">
    <w:name w:val="Table Normal"/>
    <w:uiPriority w:val="2"/>
    <w:semiHidden/>
    <w:qFormat/>
    <w:rsid w:val="00535C46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535C46"/>
    <w:pPr>
      <w:spacing w:after="0" w:line="240" w:lineRule="auto"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39771-39C9-44E7-B9D1-0A605689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Długołęcka</dc:creator>
  <cp:keywords/>
  <dc:description/>
  <cp:lastModifiedBy>Ilona Długołęcka</cp:lastModifiedBy>
  <cp:revision>3</cp:revision>
  <dcterms:created xsi:type="dcterms:W3CDTF">2021-12-23T07:24:00Z</dcterms:created>
  <dcterms:modified xsi:type="dcterms:W3CDTF">2021-12-23T12:16:00Z</dcterms:modified>
</cp:coreProperties>
</file>